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570a" w14:textId="b835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конвенцияға Ластауыштардың шығарындылары мен тасымалдарының тіркелімдері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маусымдағы № 443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конвенцияға Ластауыштардың шығарындылары мен тасымалдарының тіркелімдері туралы хаттаманы ратификациялау туралы" Қазақстан Республикасы Заңының жобасы Қазақстан Республикасының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Ақпаратка кіру, шешімдер қабылдау процесіне жұртшылықтың қатысуы және қоршаған ортаға қатысты мәселелер бойынша сот әділдігіне қол жеткізу туралы конвенцияға Ластауыштардың шығарындылары мен тасымалдарының тіркелімдері туралы хаттаманы ратнфикаииялау туралы"</w:t>
      </w:r>
    </w:p>
    <w:p>
      <w:pPr>
        <w:spacing w:after="0"/>
        <w:ind w:left="0"/>
        <w:jc w:val="both"/>
      </w:pPr>
      <w:r>
        <w:rPr>
          <w:rFonts w:ascii="Times New Roman"/>
          <w:b w:val="false"/>
          <w:i w:val="false"/>
          <w:color w:val="000000"/>
          <w:sz w:val="28"/>
        </w:rPr>
        <w:t>
      2003 жылғы 21 мамырда Киевте жасалған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конвенцияға Ластауыштардың шығарындылары мен тасымалдарының тіркелімдері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