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7f1c" w14:textId="aa97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7 маусымдағы № 385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көлік жолы айрығын салу үшін орман қоры жерлерінің санатынан мынадай жер учаскелері өнеркәсіп, көлік, байланыс, ғарыш қызметі, қорғаныс, ұлттық қауіпсіздік мұқтаждығына арналған және өзге де ауыл шаруашылығына арналмаған жерлер санатына ауыстырылсын:</w:t>
      </w:r>
    </w:p>
    <w:bookmarkEnd w:id="1"/>
    <w:bookmarkStart w:name="z3" w:id="2"/>
    <w:p>
      <w:pPr>
        <w:spacing w:after="0"/>
        <w:ind w:left="0"/>
        <w:jc w:val="both"/>
      </w:pPr>
      <w:r>
        <w:rPr>
          <w:rFonts w:ascii="Times New Roman"/>
          <w:b w:val="false"/>
          <w:i w:val="false"/>
          <w:color w:val="000000"/>
          <w:sz w:val="28"/>
        </w:rPr>
        <w:t>
      1) Қарағанды облысының табиғи ресурстар және табиғат пайдалануды реттеу басқармасының "Қарағанды ормандар мен жануарлар дүниесін қорғау жөніндегі шаруашылығы" коммуналдық мемлекеттік мекемесінің жерлерінен алаңы 13,6248 гектар;</w:t>
      </w:r>
    </w:p>
    <w:bookmarkEnd w:id="2"/>
    <w:bookmarkStart w:name="z4" w:id="3"/>
    <w:p>
      <w:pPr>
        <w:spacing w:after="0"/>
        <w:ind w:left="0"/>
        <w:jc w:val="both"/>
      </w:pPr>
      <w:r>
        <w:rPr>
          <w:rFonts w:ascii="Times New Roman"/>
          <w:b w:val="false"/>
          <w:i w:val="false"/>
          <w:color w:val="000000"/>
          <w:sz w:val="28"/>
        </w:rPr>
        <w:t>
      2) Қарағанды облысының табиғи ресурстар және табиғат пайдалануды реттеу басқармасының "Теміртау ормандар мен жануарлар дүниесін қорғау жөніндегі шаруашылығы" коммуналдық мемлекеттік мекемесінің жерлерінен алаңы 5,53 гектар;</w:t>
      </w:r>
    </w:p>
    <w:bookmarkEnd w:id="3"/>
    <w:bookmarkStart w:name="z5" w:id="4"/>
    <w:p>
      <w:pPr>
        <w:spacing w:after="0"/>
        <w:ind w:left="0"/>
        <w:jc w:val="both"/>
      </w:pPr>
      <w:r>
        <w:rPr>
          <w:rFonts w:ascii="Times New Roman"/>
          <w:b w:val="false"/>
          <w:i w:val="false"/>
          <w:color w:val="000000"/>
          <w:sz w:val="28"/>
        </w:rPr>
        <w:t>
      3) Қарағанды облысының табиғи ресурстар және табиғат пайдалануды реттеу басқармасының "Теміртау ормандар мен жануарлар дүниесін қорғау жөніндегі шаруашылығы" коммуналдық мемлекеттік мекемесінің жерлерінен алаңы 50,2174 гектар.</w:t>
      </w:r>
    </w:p>
    <w:bookmarkEnd w:id="4"/>
    <w:bookmarkStart w:name="z6" w:id="5"/>
    <w:p>
      <w:pPr>
        <w:spacing w:after="0"/>
        <w:ind w:left="0"/>
        <w:jc w:val="both"/>
      </w:pPr>
      <w:r>
        <w:rPr>
          <w:rFonts w:ascii="Times New Roman"/>
          <w:b w:val="false"/>
          <w:i w:val="false"/>
          <w:color w:val="000000"/>
          <w:sz w:val="28"/>
        </w:rPr>
        <w:t xml:space="preserve">
      2. Қарағанды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жаңа көлік жолы айрығын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5"/>
    <w:bookmarkStart w:name="z7" w:id="6"/>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шығасыларын республикалық бюджет кірісіне өтесін және алынған сүректі көрсетілген мекемелердің теңгеріміне бере отырып, алаңды тазарту жөніндегі шараларды қабылдасын.</w:t>
      </w:r>
    </w:p>
    <w:bookmarkEnd w:id="6"/>
    <w:bookmarkStart w:name="z8" w:id="7"/>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7 маусымдағы</w:t>
            </w:r>
            <w:r>
              <w:br/>
            </w:r>
            <w:r>
              <w:rPr>
                <w:rFonts w:ascii="Times New Roman"/>
                <w:b w:val="false"/>
                <w:i w:val="false"/>
                <w:color w:val="000000"/>
                <w:sz w:val="20"/>
              </w:rPr>
              <w:t>№ 385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Орман қоры жерлері санатынан өнеркәсiп, көлiк, байланыс, ғарыш қызметі, қорғаныс, ұлттық қауіпсіздік мұқтажына арналған және ауыл шаруашылығына арналмаған өзге де жерлер санатына ауыстырылатын жерлердің экспликациясы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1601"/>
        <w:gridCol w:w="1382"/>
        <w:gridCol w:w="1601"/>
        <w:gridCol w:w="1601"/>
        <w:gridCol w:w="1383"/>
        <w:gridCol w:w="724"/>
        <w:gridCol w:w="1384"/>
      </w:tblGrid>
      <w:tr>
        <w:trPr>
          <w:trHeight w:val="30" w:hRule="atLeast"/>
        </w:trPr>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"Қарағанды ормандар мен жануарлар дүниесін қорғау жөніндегі шаруашылығы" коммуналдық мемлекеттік мекемесі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8,3345</w:t>
            </w:r>
          </w:p>
        </w:tc>
      </w:tr>
      <w:tr>
        <w:trPr>
          <w:trHeight w:val="30" w:hRule="atLeast"/>
        </w:trPr>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"Теміртау ормандар мен жануарлар дүниесін қорғау жөніндегі шаруашылығы" коммуналдық мемлекеттік мекемесі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