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ebd9" w14:textId="c4ee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"Кейбiр нұсқаулықтарды бекiту туралы" 2001 жылғы 31 қаңтардағы № 168 және "Қазақстан Республикасы Үкіметінің Регламенті туралы" 2002 жылғы 10 желтоқсандағы № 1300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5 маусымдағы № 371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