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5d3a" w14:textId="af95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24 мамырдағы № 315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(Қазақстан Республикасының ПҮАЖ-ы, 2006 ж., № 19, 183-құжат) мынадай өзгерістер мен толықтырулар енгізілсін:</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қағидаларын бекіту туралы";</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Республикасының Қарулы Күштерінде, басқа да әскерлері мен әскери құралымдарында әскери қызмет өткеру қағидалары бекітілсін.";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қағидаларында: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іріктеу комиссиясы – Қазақстан Республикасы Қарулы Күштерінің, басқа да әскерлері мен әскери құралымдарының (бұдан әрі – Қарулы Күштер, басқа да әскерлер мен әскери құралымдар) әскери бөлімдерінде (мемлекеттік мекемелерінде) құрылатын, келісімшарт бойынша әскери қызметке кіретін азаматтарды іріктеу жөніндегі комиссия;";</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Қазақстан Республикасы Қарулы Күштері жоғары қолбасшылығының президенттік резерві (бұдан әрі – Президенттік резерв) – Қарулы Күштер жоғары қолбасшылығының лауазымдарына ұсыну үшін осы Қағидаларда белгіленген ерекше іріктеу тәртібінен өткен Қазақстан Республикасы Қарулы Күштері (бұдан әрі – Қарулы Күштер) әскери қызметшілерінің тізімі;";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Қазақстан Республикасының азаматтары Қазақстан Республикасының заңнамасында белгіленген ерекшеліктер ескеріле отырып, осы Қағидаларға сәйкес Қарулы Күштерде, басқа да әскерлер мен әскери құралымдарда ерікті тәртіппен келісімшарт немесе әскерге шақыру бойынша әскери қызмет өткереді.";      </w:t>
      </w:r>
    </w:p>
    <w:p>
      <w:pPr>
        <w:spacing w:after="0"/>
        <w:ind w:left="0"/>
        <w:jc w:val="both"/>
      </w:pPr>
      <w:r>
        <w:rPr>
          <w:rFonts w:ascii="Times New Roman"/>
          <w:b w:val="false"/>
          <w:i w:val="false"/>
          <w:color w:val="000000"/>
          <w:sz w:val="28"/>
        </w:rPr>
        <w:t>
      69-тармақ мынадай редакцияда жазылсын:</w:t>
      </w:r>
    </w:p>
    <w:p>
      <w:pPr>
        <w:spacing w:after="0"/>
        <w:ind w:left="0"/>
        <w:jc w:val="both"/>
      </w:pPr>
      <w:r>
        <w:rPr>
          <w:rFonts w:ascii="Times New Roman"/>
          <w:b w:val="false"/>
          <w:i w:val="false"/>
          <w:color w:val="000000"/>
          <w:sz w:val="28"/>
        </w:rPr>
        <w:t xml:space="preserve">
      "69. Қарулы Күштерді, басқа да әскерлер мен әскери құралымдарды дамыту бағдарламаларына сәйкес жүзеге асырылатын әскери бөлімнің немесе бөлімшенің тұрақты орналасу пунктін өзгерткен, сондай-ақ әскери бөлімнің тұрақты орналасу пунктіне </w:t>
      </w:r>
      <w:r>
        <w:br/>
      </w:r>
      <w:r>
        <w:rPr>
          <w:rFonts w:ascii="Times New Roman"/>
          <w:b w:val="false"/>
          <w:i w:val="false"/>
          <w:color w:val="000000"/>
          <w:sz w:val="28"/>
        </w:rPr>
        <w:t>қарамастан, тең әскери лауазымға тағайындалған кезде әскери қызметшіні ауыстыру оның келісімінсіз оған уәкілетті органның бірінші басшысы осындай құқық берген командирдің (бастықтың) шешімімен жүргізіледі.";</w:t>
      </w:r>
    </w:p>
    <w:p>
      <w:pPr>
        <w:spacing w:after="0"/>
        <w:ind w:left="0"/>
        <w:jc w:val="both"/>
      </w:pPr>
      <w:r>
        <w:rPr>
          <w:rFonts w:ascii="Times New Roman"/>
          <w:b w:val="false"/>
          <w:i w:val="false"/>
          <w:color w:val="000000"/>
          <w:sz w:val="28"/>
        </w:rPr>
        <w:t>
      71-тармақ мынадай редакцияда жазылсын:</w:t>
      </w:r>
    </w:p>
    <w:p>
      <w:pPr>
        <w:spacing w:after="0"/>
        <w:ind w:left="0"/>
        <w:jc w:val="both"/>
      </w:pPr>
      <w:r>
        <w:rPr>
          <w:rFonts w:ascii="Times New Roman"/>
          <w:b w:val="false"/>
          <w:i w:val="false"/>
          <w:color w:val="000000"/>
          <w:sz w:val="28"/>
        </w:rPr>
        <w:t>
      "71. Арнаулы атақтары, сыныптық шендері немесе біліктілік сыныптары бар құқық қорғау және арнаулы мемлекеттік органдар қызметкерлерінің ауысу тәртібінде Қарулы Күштерге, басқа да әскерлер мен әскери құралымдарға әскери қызметке кіруі Қарулы Күштердің, басқа да әскерлер мен әскери құралымдардың, құқық қорғау және арнаулы мемлекеттік органдардың бірінші басшыларымен келісу бойынша қызметкерлер Заңның 38-бабында айқындалған талаптарға сәйкес келген кезде жүргізіледі.";</w:t>
      </w:r>
    </w:p>
    <w:p>
      <w:pPr>
        <w:spacing w:after="0"/>
        <w:ind w:left="0"/>
        <w:jc w:val="both"/>
      </w:pPr>
      <w:r>
        <w:rPr>
          <w:rFonts w:ascii="Times New Roman"/>
          <w:b w:val="false"/>
          <w:i w:val="false"/>
          <w:color w:val="000000"/>
          <w:sz w:val="28"/>
        </w:rPr>
        <w:t>
      81-тармақтың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"81. Қарулы Күштердің, басқа да әскерлер мен әскери құралымдардың әскери қызметшілері Қазақстан Республикасының Президенті айқындаған жағдайларда мемлекеттің қорғанысы мен қауіпсіздігін қамтамасыз ету мүддесінде атқаратын әскери лауазымынан босатылмай және </w:t>
      </w:r>
      <w:r>
        <w:br/>
      </w:r>
      <w:r>
        <w:rPr>
          <w:rFonts w:ascii="Times New Roman"/>
          <w:b w:val="false"/>
          <w:i w:val="false"/>
          <w:color w:val="000000"/>
          <w:sz w:val="28"/>
        </w:rPr>
        <w:t>ақшалай үлесі сақтала отырып, Қазақстан Республикасы Президенті Әкімшілігі Басшысының қарамағына іссапарға жіберілуі мүмкін.";</w:t>
      </w:r>
    </w:p>
    <w:p>
      <w:pPr>
        <w:spacing w:after="0"/>
        <w:ind w:left="0"/>
        <w:jc w:val="both"/>
      </w:pPr>
      <w:r>
        <w:rPr>
          <w:rFonts w:ascii="Times New Roman"/>
          <w:b w:val="false"/>
          <w:i w:val="false"/>
          <w:color w:val="000000"/>
          <w:sz w:val="28"/>
        </w:rPr>
        <w:t>
      103 және 104-тармақтар мынадай редакцияда жазылсын:</w:t>
      </w:r>
    </w:p>
    <w:p>
      <w:pPr>
        <w:spacing w:after="0"/>
        <w:ind w:left="0"/>
        <w:jc w:val="both"/>
      </w:pPr>
      <w:r>
        <w:rPr>
          <w:rFonts w:ascii="Times New Roman"/>
          <w:b w:val="false"/>
          <w:i w:val="false"/>
          <w:color w:val="000000"/>
          <w:sz w:val="28"/>
        </w:rPr>
        <w:t>
      "103.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 органдарына сайланған (тағайындалған), олар үшін Қарулы Күштерге, басқа да әскерлер мен әскери құралымдарға әскерге шақырудан жұмылдыру бойынша броньдау көзделген запастағы офицерлерге запас бойынша кезекті әскери атақ Қазақстан Республикасының Қорғаныс министрі белгілеген тәртіппен әскери жиындардан өтуіне қарамастан берілуі мүмкін.</w:t>
      </w:r>
    </w:p>
    <w:p>
      <w:pPr>
        <w:spacing w:after="0"/>
        <w:ind w:left="0"/>
        <w:jc w:val="both"/>
      </w:pPr>
      <w:r>
        <w:rPr>
          <w:rFonts w:ascii="Times New Roman"/>
          <w:b w:val="false"/>
          <w:i w:val="false"/>
          <w:color w:val="000000"/>
          <w:sz w:val="28"/>
        </w:rPr>
        <w:t xml:space="preserve">
      104.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 органдарына сайланған (тағайындалған), олар үшін Қарулы </w:t>
      </w:r>
      <w:r>
        <w:br/>
      </w:r>
      <w:r>
        <w:rPr>
          <w:rFonts w:ascii="Times New Roman"/>
          <w:b w:val="false"/>
          <w:i w:val="false"/>
          <w:color w:val="000000"/>
          <w:sz w:val="28"/>
        </w:rPr>
        <w:t>Күштерге, басқа да әскерлер мен әскери құралымдарға әскерге шақырудан жұмылдыру бойынша броньдау көзделген адамдарды қоспағанда, запастағы офицерлерге "запастағы полковник" кезекті әскери атағы соғыс жағдайы енгізілген кезде осы Қағидаларға сәйкес беріледі.";</w:t>
      </w:r>
    </w:p>
    <w:p>
      <w:pPr>
        <w:spacing w:after="0"/>
        <w:ind w:left="0"/>
        <w:jc w:val="both"/>
      </w:pPr>
      <w:r>
        <w:rPr>
          <w:rFonts w:ascii="Times New Roman"/>
          <w:b w:val="false"/>
          <w:i w:val="false"/>
          <w:color w:val="000000"/>
          <w:sz w:val="28"/>
        </w:rPr>
        <w:t>
      мынадай мазмұндағы 30-1-тараумен толықтырылсын:</w:t>
      </w:r>
    </w:p>
    <w:p>
      <w:pPr>
        <w:spacing w:after="0"/>
        <w:ind w:left="0"/>
        <w:jc w:val="both"/>
      </w:pPr>
      <w:r>
        <w:rPr>
          <w:rFonts w:ascii="Times New Roman"/>
          <w:b w:val="false"/>
          <w:i w:val="false"/>
          <w:color w:val="000000"/>
          <w:sz w:val="28"/>
        </w:rPr>
        <w:t>
      "30-1. Президенттік резерв</w:t>
      </w:r>
    </w:p>
    <w:p>
      <w:pPr>
        <w:spacing w:after="0"/>
        <w:ind w:left="0"/>
        <w:jc w:val="both"/>
      </w:pPr>
      <w:r>
        <w:rPr>
          <w:rFonts w:ascii="Times New Roman"/>
          <w:b w:val="false"/>
          <w:i w:val="false"/>
          <w:color w:val="000000"/>
          <w:sz w:val="28"/>
        </w:rPr>
        <w:t>
      152-1. Президенттік резервті Қазақстан Республикасы Қорғаныс министрлігінің кадр бөлімшесі қалыптастырады және Жоғары аттестаттау комиссиясы қарайды.</w:t>
      </w:r>
    </w:p>
    <w:p>
      <w:pPr>
        <w:spacing w:after="0"/>
        <w:ind w:left="0"/>
        <w:jc w:val="both"/>
      </w:pPr>
      <w:r>
        <w:rPr>
          <w:rFonts w:ascii="Times New Roman"/>
          <w:b w:val="false"/>
          <w:i w:val="false"/>
          <w:color w:val="000000"/>
          <w:sz w:val="28"/>
        </w:rPr>
        <w:t>
      152-2. Президенттік резервті бекітуді Қазақстан Республикасы Қорғаныс министрінің ұсынуы бойынша Қазақстан Республикасы Президенті Әкімшілігінің Басшысы жүзеге асырады.</w:t>
      </w:r>
    </w:p>
    <w:p>
      <w:pPr>
        <w:spacing w:after="0"/>
        <w:ind w:left="0"/>
        <w:jc w:val="both"/>
      </w:pPr>
      <w:r>
        <w:rPr>
          <w:rFonts w:ascii="Times New Roman"/>
          <w:b w:val="false"/>
          <w:i w:val="false"/>
          <w:color w:val="000000"/>
          <w:sz w:val="28"/>
        </w:rPr>
        <w:t>
      152-3. Президенттік резервті қалыптастыру Қарулы Күштердің әскери қызметшілерін іріктеудің, материалдарды дайындаудың, оған қабылдау мен шығарудың ерекше тәртібін айқындайды.</w:t>
      </w:r>
    </w:p>
    <w:p>
      <w:pPr>
        <w:spacing w:after="0"/>
        <w:ind w:left="0"/>
        <w:jc w:val="both"/>
      </w:pPr>
      <w:r>
        <w:rPr>
          <w:rFonts w:ascii="Times New Roman"/>
          <w:b w:val="false"/>
          <w:i w:val="false"/>
          <w:color w:val="000000"/>
          <w:sz w:val="28"/>
        </w:rPr>
        <w:t>
      Президенттік резервті қалыптастыру жөніндегі жұмысты ұйымдастыру Қазақстан Республикасының Қорғаныс министрлігіне жүктеледі.</w:t>
      </w:r>
    </w:p>
    <w:p>
      <w:pPr>
        <w:spacing w:after="0"/>
        <w:ind w:left="0"/>
        <w:jc w:val="both"/>
      </w:pPr>
      <w:r>
        <w:rPr>
          <w:rFonts w:ascii="Times New Roman"/>
          <w:b w:val="false"/>
          <w:i w:val="false"/>
          <w:color w:val="000000"/>
          <w:sz w:val="28"/>
        </w:rPr>
        <w:t>
      Президенттік резерв Қазақстан Республикасының Қорғаныс министрі лауазымын қоспағанда, Қарулы Күштер жоғары қолбасшылығының бос лауазымдарына орналасуға кандидаттарға қажеттілікті ескере отырып, жыл сайын қалыптастырылады.</w:t>
      </w:r>
    </w:p>
    <w:p>
      <w:pPr>
        <w:spacing w:after="0"/>
        <w:ind w:left="0"/>
        <w:jc w:val="both"/>
      </w:pPr>
      <w:r>
        <w:rPr>
          <w:rFonts w:ascii="Times New Roman"/>
          <w:b w:val="false"/>
          <w:i w:val="false"/>
          <w:color w:val="000000"/>
          <w:sz w:val="28"/>
        </w:rPr>
        <w:t>
      Президенттік резерв:</w:t>
      </w:r>
    </w:p>
    <w:p>
      <w:pPr>
        <w:spacing w:after="0"/>
        <w:ind w:left="0"/>
        <w:jc w:val="both"/>
      </w:pPr>
      <w:r>
        <w:rPr>
          <w:rFonts w:ascii="Times New Roman"/>
          <w:b w:val="false"/>
          <w:i w:val="false"/>
          <w:color w:val="000000"/>
          <w:sz w:val="28"/>
        </w:rPr>
        <w:t>
      1) болжанатын лауазымды атқару үшін көзделген әскери қызмет мерзімі, кәсіби даярлық деңгейі бойынша талаптарды қамтитын біліктілік талаптарына сәйкес келетін;</w:t>
      </w:r>
    </w:p>
    <w:p>
      <w:pPr>
        <w:spacing w:after="0"/>
        <w:ind w:left="0"/>
        <w:jc w:val="both"/>
      </w:pPr>
      <w:r>
        <w:rPr>
          <w:rFonts w:ascii="Times New Roman"/>
          <w:b w:val="false"/>
          <w:i w:val="false"/>
          <w:color w:val="000000"/>
          <w:sz w:val="28"/>
        </w:rPr>
        <w:t>
      2) материалдар ұсынылған сәтте тәртіптік жазалары жоқ Қарулы Күштердің әскери қызметшілері қатарынан қалыптастырылады.</w:t>
      </w:r>
    </w:p>
    <w:p>
      <w:pPr>
        <w:spacing w:after="0"/>
        <w:ind w:left="0"/>
        <w:jc w:val="both"/>
      </w:pPr>
      <w:r>
        <w:rPr>
          <w:rFonts w:ascii="Times New Roman"/>
          <w:b w:val="false"/>
          <w:i w:val="false"/>
          <w:color w:val="000000"/>
          <w:sz w:val="28"/>
        </w:rPr>
        <w:t>
      Біліктілік талаптарына сәйкес келген кезде Қазақстан Республикасының Қорғаныс министрі Президенттік резервке мемлекеттік органдар мен халықаралық ұйымдарға іссапарға барған (жіберілген) Қарулы Күштердің әскери қызметшілерін ұсынуы мүмкін.</w:t>
      </w:r>
    </w:p>
    <w:p>
      <w:pPr>
        <w:spacing w:after="0"/>
        <w:ind w:left="0"/>
        <w:jc w:val="both"/>
      </w:pPr>
      <w:r>
        <w:rPr>
          <w:rFonts w:ascii="Times New Roman"/>
          <w:b w:val="false"/>
          <w:i w:val="false"/>
          <w:color w:val="000000"/>
          <w:sz w:val="28"/>
        </w:rPr>
        <w:t>
      152-4. Президенттік резервке қабылдау үшін кандидаттарды іріктеу Қарулы Күштер әскери қызметшілерінің жеке және іскерлік қасиеттерін, олардың қызметтік істерінің нәтижелерін зерделеу және бағалау және Жоғары аттестаттау комиссиясының шешімі негізінде жүргізіледі.</w:t>
      </w:r>
    </w:p>
    <w:p>
      <w:pPr>
        <w:spacing w:after="0"/>
        <w:ind w:left="0"/>
        <w:jc w:val="both"/>
      </w:pPr>
      <w:r>
        <w:rPr>
          <w:rFonts w:ascii="Times New Roman"/>
          <w:b w:val="false"/>
          <w:i w:val="false"/>
          <w:color w:val="000000"/>
          <w:sz w:val="28"/>
        </w:rPr>
        <w:t>
      Жыл сайын 1 қазанға дейін Қазақстан Республикасының Қорғаныс министрлігі Қазақстан Республикасы Қауіпсіздік Кеңесінің Әскери қауіпсіздік және қорғаныс бөліміне мынадай материалдарды:</w:t>
      </w:r>
    </w:p>
    <w:p>
      <w:pPr>
        <w:spacing w:after="0"/>
        <w:ind w:left="0"/>
        <w:jc w:val="both"/>
      </w:pPr>
      <w:r>
        <w:rPr>
          <w:rFonts w:ascii="Times New Roman"/>
          <w:b w:val="false"/>
          <w:i w:val="false"/>
          <w:color w:val="000000"/>
          <w:sz w:val="28"/>
        </w:rPr>
        <w:t>
      1) әскери қызметшінің іскерлік және жеке қасиеттері көрсетілген Қазақстан Республикасы Қорғаныс министрінің ұсынымын;</w:t>
      </w:r>
    </w:p>
    <w:p>
      <w:pPr>
        <w:spacing w:after="0"/>
        <w:ind w:left="0"/>
        <w:jc w:val="both"/>
      </w:pPr>
      <w:r>
        <w:rPr>
          <w:rFonts w:ascii="Times New Roman"/>
          <w:b w:val="false"/>
          <w:i w:val="false"/>
          <w:color w:val="000000"/>
          <w:sz w:val="28"/>
        </w:rPr>
        <w:t>
      2) белгіленген нысандағы фотосуреті бар әскери қызмет өткеру туралы мәліметтерді (қызметтік тізімді);</w:t>
      </w:r>
    </w:p>
    <w:p>
      <w:pPr>
        <w:spacing w:after="0"/>
        <w:ind w:left="0"/>
        <w:jc w:val="both"/>
      </w:pPr>
      <w:r>
        <w:rPr>
          <w:rFonts w:ascii="Times New Roman"/>
          <w:b w:val="false"/>
          <w:i w:val="false"/>
          <w:color w:val="000000"/>
          <w:sz w:val="28"/>
        </w:rPr>
        <w:t>
      3) әскери қызметшінің арнайы тексеруден өткені туралы мәліметтерді қоса бере отырып, Президенттік резервке қабылдау үшін ұсынылған Қарулы Күштер әскери қызметшілерінің тізімдерін жолдайды.</w:t>
      </w:r>
    </w:p>
    <w:p>
      <w:pPr>
        <w:spacing w:after="0"/>
        <w:ind w:left="0"/>
        <w:jc w:val="both"/>
      </w:pPr>
      <w:r>
        <w:rPr>
          <w:rFonts w:ascii="Times New Roman"/>
          <w:b w:val="false"/>
          <w:i w:val="false"/>
          <w:color w:val="000000"/>
          <w:sz w:val="28"/>
        </w:rPr>
        <w:t>
      152-5. Қазақстан Республикасы Президенті Әкімшілігінің Басшысы Қарулы Күштердің әскери қызметшілерін Президенттік резервке қабылдауға ұсынымдарды қарау нәтижелері бойынша мынадай шешімдердің бірін қабылдайды:</w:t>
      </w:r>
    </w:p>
    <w:p>
      <w:pPr>
        <w:spacing w:after="0"/>
        <w:ind w:left="0"/>
        <w:jc w:val="both"/>
      </w:pPr>
      <w:r>
        <w:rPr>
          <w:rFonts w:ascii="Times New Roman"/>
          <w:b w:val="false"/>
          <w:i w:val="false"/>
          <w:color w:val="000000"/>
          <w:sz w:val="28"/>
        </w:rPr>
        <w:t>
      1) Президенттік резервке қабылдансын;</w:t>
      </w:r>
    </w:p>
    <w:p>
      <w:pPr>
        <w:spacing w:after="0"/>
        <w:ind w:left="0"/>
        <w:jc w:val="both"/>
      </w:pPr>
      <w:r>
        <w:rPr>
          <w:rFonts w:ascii="Times New Roman"/>
          <w:b w:val="false"/>
          <w:i w:val="false"/>
          <w:color w:val="000000"/>
          <w:sz w:val="28"/>
        </w:rPr>
        <w:t>
      2) Президенттік резервке қабылдаудан бас тартылсын.</w:t>
      </w:r>
    </w:p>
    <w:p>
      <w:pPr>
        <w:spacing w:after="0"/>
        <w:ind w:left="0"/>
        <w:jc w:val="both"/>
      </w:pPr>
      <w:r>
        <w:rPr>
          <w:rFonts w:ascii="Times New Roman"/>
          <w:b w:val="false"/>
          <w:i w:val="false"/>
          <w:color w:val="000000"/>
          <w:sz w:val="28"/>
        </w:rPr>
        <w:t>
      Қазақстан Республикасы Қорғаныс министрлігінің кадр бөлімшесі Президенттік резервтің бекітілген тізімінен үзіндіні алған күннен бастап он жұмыс күні ішінде Қарулы Күштердің әскери қызметшілерін олардың Президенттік резервке қабылданғаны немесе оған қабылдаудан бас тартылғаны туралы хабардар етеді.</w:t>
      </w:r>
    </w:p>
    <w:p>
      <w:pPr>
        <w:spacing w:after="0"/>
        <w:ind w:left="0"/>
        <w:jc w:val="both"/>
      </w:pPr>
      <w:r>
        <w:rPr>
          <w:rFonts w:ascii="Times New Roman"/>
          <w:b w:val="false"/>
          <w:i w:val="false"/>
          <w:color w:val="000000"/>
          <w:sz w:val="28"/>
        </w:rPr>
        <w:t>
      Қарулы Күштер әскери қызметшілерінің Президенттік резервте болу мерзімі үш жылдан аспауға тиіс. Президенттік резервке қабылданған, бірақ онда болған кезеңде жоғары тұрған бос лауазымдарға тағайындалмаған әскери қызметшілер жалпы негіздерде жаңадан қабылдануы мүмкін.</w:t>
      </w:r>
    </w:p>
    <w:p>
      <w:pPr>
        <w:spacing w:after="0"/>
        <w:ind w:left="0"/>
        <w:jc w:val="both"/>
      </w:pPr>
      <w:r>
        <w:rPr>
          <w:rFonts w:ascii="Times New Roman"/>
          <w:b w:val="false"/>
          <w:i w:val="false"/>
          <w:color w:val="000000"/>
          <w:sz w:val="28"/>
        </w:rPr>
        <w:t>
      152-6. Қарулы Күштердің әскери қызметшісін Президенттік резервтен шығару:</w:t>
      </w:r>
    </w:p>
    <w:p>
      <w:pPr>
        <w:spacing w:after="0"/>
        <w:ind w:left="0"/>
        <w:jc w:val="both"/>
      </w:pPr>
      <w:r>
        <w:rPr>
          <w:rFonts w:ascii="Times New Roman"/>
          <w:b w:val="false"/>
          <w:i w:val="false"/>
          <w:color w:val="000000"/>
          <w:sz w:val="28"/>
        </w:rPr>
        <w:t>
      1) қасақана құқық бұзушылық жасағаны       үшін сот тәртібімен әкімшілік жауаптылыққа тартылған;</w:t>
      </w:r>
    </w:p>
    <w:p>
      <w:pPr>
        <w:spacing w:after="0"/>
        <w:ind w:left="0"/>
        <w:jc w:val="both"/>
      </w:pPr>
      <w:r>
        <w:rPr>
          <w:rFonts w:ascii="Times New Roman"/>
          <w:b w:val="false"/>
          <w:i w:val="false"/>
          <w:color w:val="000000"/>
          <w:sz w:val="28"/>
        </w:rPr>
        <w:t>
      2) қызметіне толық сәйкес еместігі туралы ескерту түрінде тәртіптік жаза қолданылған, лауазымы немесе әскери атағы төмендетілген;</w:t>
      </w:r>
    </w:p>
    <w:p>
      <w:pPr>
        <w:spacing w:after="0"/>
        <w:ind w:left="0"/>
        <w:jc w:val="both"/>
      </w:pPr>
      <w:r>
        <w:rPr>
          <w:rFonts w:ascii="Times New Roman"/>
          <w:b w:val="false"/>
          <w:i w:val="false"/>
          <w:color w:val="000000"/>
          <w:sz w:val="28"/>
        </w:rPr>
        <w:t>
      3) Президенттік резервтен шығару туралы баянат берген;</w:t>
      </w:r>
    </w:p>
    <w:p>
      <w:pPr>
        <w:spacing w:after="0"/>
        <w:ind w:left="0"/>
        <w:jc w:val="both"/>
      </w:pPr>
      <w:r>
        <w:rPr>
          <w:rFonts w:ascii="Times New Roman"/>
          <w:b w:val="false"/>
          <w:i w:val="false"/>
          <w:color w:val="000000"/>
          <w:sz w:val="28"/>
        </w:rPr>
        <w:t>
      4) әскери қызметтен шығарылған жағдайларда жүргізіледі.</w:t>
      </w:r>
    </w:p>
    <w:p>
      <w:pPr>
        <w:spacing w:after="0"/>
        <w:ind w:left="0"/>
        <w:jc w:val="both"/>
      </w:pPr>
      <w:r>
        <w:rPr>
          <w:rFonts w:ascii="Times New Roman"/>
          <w:b w:val="false"/>
          <w:i w:val="false"/>
          <w:color w:val="000000"/>
          <w:sz w:val="28"/>
        </w:rPr>
        <w:t>
      152-7. Осы Қағидалардың 152-6-тармағының 2) тармақшасы негізінде Президенттік резервтен шығарылған Қарулы Күштердің әскери қызметшілері осы Қағидаларға сәйкес оны шығару үшін негіз болған мән-жайлар жойылғаннан кейін бір жылдан ерте Президенттік резервке қабылданбауы мүмкін.".</w:t>
      </w:r>
    </w:p>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