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7ba8" w14:textId="1dd7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22 мамырдағы № 306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1999 жылғы 8 қазандағы Еркін сауда аймағын құру туралы </w:t>
      </w:r>
      <w:r>
        <w:rPr>
          <w:rFonts w:ascii="Times New Roman"/>
          <w:b w:val="false"/>
          <w:i w:val="false"/>
          <w:color w:val="000000"/>
          <w:sz w:val="28"/>
        </w:rPr>
        <w:t>келісімге</w:t>
      </w:r>
      <w:r>
        <w:rPr>
          <w:rFonts w:ascii="Times New Roman"/>
          <w:b w:val="false"/>
          <w:i w:val="false"/>
          <w:color w:val="000000"/>
          <w:sz w:val="28"/>
        </w:rPr>
        <w:t xml:space="preserve"> катысушы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1999 жылғы 8 қазандағы Еркін сауда аймағын құру туралы </w:t>
      </w:r>
      <w:r>
        <w:rPr>
          <w:rFonts w:ascii="Times New Roman"/>
          <w:b w:val="false"/>
          <w:i w:val="false"/>
          <w:color w:val="000000"/>
          <w:sz w:val="28"/>
        </w:rPr>
        <w:t>келісімге</w:t>
      </w:r>
      <w:r>
        <w:rPr>
          <w:rFonts w:ascii="Times New Roman"/>
          <w:b w:val="false"/>
          <w:i w:val="false"/>
          <w:color w:val="000000"/>
          <w:sz w:val="28"/>
        </w:rPr>
        <w:t xml:space="preserve">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22 мамырдағы</w:t>
            </w:r>
            <w:r>
              <w:br/>
            </w:r>
            <w:r>
              <w:rPr>
                <w:rFonts w:ascii="Times New Roman"/>
                <w:b w:val="false"/>
                <w:i w:val="false"/>
                <w:color w:val="000000"/>
                <w:sz w:val="20"/>
              </w:rPr>
              <w:t>№ 306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1999 жылғы 8 қазандағы Еркін сауда аймағын құру туралы келісімге қатысушы мемлекеттердің арасында тасымалданатын тауарларды кедендік ресімдеудің және кедендік бақылаудың тәртібі туралы келісімге өзгерістер енгізу туралы хаттама</w:t>
      </w:r>
    </w:p>
    <w:bookmarkEnd w:id="4"/>
    <w:p>
      <w:pPr>
        <w:spacing w:after="0"/>
        <w:ind w:left="0"/>
        <w:jc w:val="both"/>
      </w:pPr>
      <w:r>
        <w:rPr>
          <w:rFonts w:ascii="Times New Roman"/>
          <w:b w:val="false"/>
          <w:i w:val="false"/>
          <w:color w:val="000000"/>
          <w:sz w:val="28"/>
        </w:rPr>
        <w:t xml:space="preserve">
      Бұдан әрі Тараптар деп аталатын 1999 жылғы 8 қазандағы Еркін сауда аймағын құру туралы </w:t>
      </w:r>
      <w:r>
        <w:rPr>
          <w:rFonts w:ascii="Times New Roman"/>
          <w:b w:val="false"/>
          <w:i w:val="false"/>
          <w:color w:val="000000"/>
          <w:sz w:val="28"/>
        </w:rPr>
        <w:t>келісімге</w:t>
      </w:r>
      <w:r>
        <w:rPr>
          <w:rFonts w:ascii="Times New Roman"/>
          <w:b w:val="false"/>
          <w:i w:val="false"/>
          <w:color w:val="000000"/>
          <w:sz w:val="28"/>
        </w:rPr>
        <w:t xml:space="preserve"> қатысушы мемлекеттердің арасында тасымалданатын тауарларды кедендік ресімдеудің және кедендік бақылаудың тәртібі туралы келісімге (бұдан әрі - Келісім) қатысушы мемлекеттердің үкіметтері</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p>
    <w:bookmarkStart w:name="z9" w:id="6"/>
    <w:p>
      <w:pPr>
        <w:spacing w:after="0"/>
        <w:ind w:left="0"/>
        <w:jc w:val="both"/>
      </w:pPr>
      <w:r>
        <w:rPr>
          <w:rFonts w:ascii="Times New Roman"/>
          <w:b w:val="false"/>
          <w:i w:val="false"/>
          <w:color w:val="000000"/>
          <w:sz w:val="28"/>
        </w:rPr>
        <w:t>
      1. Кіріспенің екінші абзацы мынадай редакцияда жазылсын:</w:t>
      </w:r>
    </w:p>
    <w:bookmarkEnd w:id="6"/>
    <w:bookmarkStart w:name="z10" w:id="7"/>
    <w:p>
      <w:pPr>
        <w:spacing w:after="0"/>
        <w:ind w:left="0"/>
        <w:jc w:val="both"/>
      </w:pPr>
      <w:r>
        <w:rPr>
          <w:rFonts w:ascii="Times New Roman"/>
          <w:b w:val="false"/>
          <w:i w:val="false"/>
          <w:color w:val="000000"/>
          <w:sz w:val="28"/>
        </w:rPr>
        <w:t>
      "1994 жылғы 15 сәуірдегі Еркін сауда аймағын құру туралы келісімнің, 1999 жылғы 2 сәуірдегі оған өзгерістер мен толықтырулар енгізу туралы хаттаманың және 2011 жылғы 18 қазандағы Еркін сауда аймағы туралы шарттың ережелерін басшылыққа ала отырып,".</w:t>
      </w:r>
    </w:p>
    <w:bookmarkEnd w:id="7"/>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үшінші абзацы мынадай редакцияда жазылсын:</w:t>
      </w:r>
    </w:p>
    <w:bookmarkEnd w:id="8"/>
    <w:bookmarkStart w:name="z12" w:id="9"/>
    <w:p>
      <w:pPr>
        <w:spacing w:after="0"/>
        <w:ind w:left="0"/>
        <w:jc w:val="both"/>
      </w:pPr>
      <w:r>
        <w:rPr>
          <w:rFonts w:ascii="Times New Roman"/>
          <w:b w:val="false"/>
          <w:i w:val="false"/>
          <w:color w:val="000000"/>
          <w:sz w:val="28"/>
        </w:rPr>
        <w:t>
      "көрсетілген мемлекеттердің әрқайсысының ұлттық мүдделеріне нұқсан келтірместен, ТМД-ға қатысушы мемлекеттердің аумақтарында шығарылатын тауарларға қатысты кедендік рәсімдерді (ТМД Үкіметтерінің басшылары кеңесінің 1996 жылғы 18 қазандағы Шешімімен енгізілген 9-тармақтың редакциясын ескере отырып, ТМД Үкіметтерінің басшылары кеңесінің 1993 жылғы 24 қыркүйектегі Шешімімен бекітілген Тауарлардың шығарылған елін айқындау ережесіне және 2009 жылғы 20 қарашадағы Тәуелсіз Мемлекеттер Достастығында тауарлардың шығарылған елін айқындау ережесі туралы келісімнің ажырамас бөлігі болып табылатын Тауарлардың шығарылған елін айқындау ережесіне сәйкес) біріздендіру және оңайлату болып табылады.".</w:t>
      </w:r>
    </w:p>
    <w:bookmarkEnd w:id="9"/>
    <w:bookmarkStart w:name="z1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1-тармағы мынадай редакцияда жазылсын:</w:t>
      </w:r>
    </w:p>
    <w:bookmarkEnd w:id="10"/>
    <w:bookmarkStart w:name="z14" w:id="11"/>
    <w:p>
      <w:pPr>
        <w:spacing w:after="0"/>
        <w:ind w:left="0"/>
        <w:jc w:val="both"/>
      </w:pPr>
      <w:r>
        <w:rPr>
          <w:rFonts w:ascii="Times New Roman"/>
          <w:b w:val="false"/>
          <w:i w:val="false"/>
          <w:color w:val="000000"/>
          <w:sz w:val="28"/>
        </w:rPr>
        <w:t>
      "1. Осы Келісімді 1994 жылғы 15 сәуірдегі Еркін сауда аймағын құру туралы келісімге, 1999 жылғы 2 сәуірдегі оған өзгерістер мен толықтырулар енгізу туралы хаттамаға және 2011 жылғы 18 қазандағы Еркін сауда аймағы туралы шартқа қатысушы мемлекеттер қолданады.".</w:t>
      </w:r>
    </w:p>
    <w:bookmarkEnd w:id="11"/>
    <w:bookmarkStart w:name="z15"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12"/>
    <w:bookmarkStart w:name="z16" w:id="13"/>
    <w:p>
      <w:pPr>
        <w:spacing w:after="0"/>
        <w:ind w:left="0"/>
        <w:jc w:val="left"/>
      </w:pPr>
      <w:r>
        <w:rPr>
          <w:rFonts w:ascii="Times New Roman"/>
          <w:b/>
          <w:i w:val="false"/>
          <w:color w:val="000000"/>
        </w:rPr>
        <w:t xml:space="preserve"> "6-бап</w:t>
      </w:r>
    </w:p>
    <w:bookmarkEnd w:id="13"/>
    <w:bookmarkStart w:name="z17" w:id="14"/>
    <w:p>
      <w:pPr>
        <w:spacing w:after="0"/>
        <w:ind w:left="0"/>
        <w:jc w:val="both"/>
      </w:pPr>
      <w:r>
        <w:rPr>
          <w:rFonts w:ascii="Times New Roman"/>
          <w:b w:val="false"/>
          <w:i w:val="false"/>
          <w:color w:val="000000"/>
          <w:sz w:val="28"/>
        </w:rPr>
        <w:t>
      Тараптар, қажет болған кезде, екіжақты халықаралық шарттардың негізінде мемлекеттік (кедендік) шекаралардағы өткізу пункттерінде бірлескен кедендік бақылауды жүзеге асыру және кедендік операцияларды жасау үшін жағдайлар жасайды.".</w:t>
      </w:r>
    </w:p>
    <w:bookmarkEnd w:id="14"/>
    <w:bookmarkStart w:name="z18"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2-баптағы</w:t>
      </w:r>
      <w:r>
        <w:rPr>
          <w:rFonts w:ascii="Times New Roman"/>
          <w:b w:val="false"/>
          <w:i w:val="false"/>
          <w:color w:val="000000"/>
          <w:sz w:val="28"/>
        </w:rPr>
        <w:t xml:space="preserve"> "тауарларды кедендік ресімдеу мен" деген сөздер "тауарларға қатысты кедендік операциялар жасау мен оларды" деген сөздермен,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9-баптарда</w:t>
      </w:r>
      <w:r>
        <w:rPr>
          <w:rFonts w:ascii="Times New Roman"/>
          <w:b w:val="false"/>
          <w:i w:val="false"/>
          <w:color w:val="000000"/>
          <w:sz w:val="28"/>
        </w:rPr>
        <w:t xml:space="preserve"> "кедендік ресімдеу" деген сөздер "кедендік операциялар жасау" деген сөздермен ауыстырылсын.</w:t>
      </w:r>
    </w:p>
    <w:bookmarkEnd w:id="15"/>
    <w:bookmarkStart w:name="z19"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4-баптағы</w:t>
      </w:r>
      <w:r>
        <w:rPr>
          <w:rFonts w:ascii="Times New Roman"/>
          <w:b w:val="false"/>
          <w:i w:val="false"/>
          <w:color w:val="000000"/>
          <w:sz w:val="28"/>
        </w:rPr>
        <w:t xml:space="preserve"> "тауарларды кедендік ресімдеудің" деген сөздер "тауарларға қатысты кедендік операциялар жасаудың" деген сөздермен, </w:t>
      </w:r>
      <w:r>
        <w:rPr>
          <w:rFonts w:ascii="Times New Roman"/>
          <w:b w:val="false"/>
          <w:i w:val="false"/>
          <w:color w:val="000000"/>
          <w:sz w:val="28"/>
        </w:rPr>
        <w:t>5-баптың</w:t>
      </w:r>
      <w:r>
        <w:rPr>
          <w:rFonts w:ascii="Times New Roman"/>
          <w:b w:val="false"/>
          <w:i w:val="false"/>
          <w:color w:val="000000"/>
          <w:sz w:val="28"/>
        </w:rPr>
        <w:t xml:space="preserve"> бірінші және бесінші абзацтарындағы "Тауарларды кедендік ресімдеудің" деген сөздер "Тауарларға катысты кедендік операциялар жасаудың" деген сөздермен, төртінші абзацындағы "көлік құралдарын кедендік ресімдеудің" деген сөздер "көлік құралдарына қатысты кедендік операциялар жасаудың" деген сөздермен, </w:t>
      </w:r>
      <w:r>
        <w:rPr>
          <w:rFonts w:ascii="Times New Roman"/>
          <w:b w:val="false"/>
          <w:i w:val="false"/>
          <w:color w:val="000000"/>
          <w:sz w:val="28"/>
        </w:rPr>
        <w:t>7-баптағы</w:t>
      </w:r>
      <w:r>
        <w:rPr>
          <w:rFonts w:ascii="Times New Roman"/>
          <w:b w:val="false"/>
          <w:i w:val="false"/>
          <w:color w:val="000000"/>
          <w:sz w:val="28"/>
        </w:rPr>
        <w:t xml:space="preserve"> "Тауарларды кедендік ресімдеу" деген сөздер "Тауарларға қатысты кедендік операциялар жасау" деген сөздермен ауыстырылсын.</w:t>
      </w:r>
    </w:p>
    <w:bookmarkEnd w:id="16"/>
    <w:bookmarkStart w:name="z20" w:id="17"/>
    <w:p>
      <w:pPr>
        <w:spacing w:after="0"/>
        <w:ind w:left="0"/>
        <w:jc w:val="left"/>
      </w:pPr>
      <w:r>
        <w:rPr>
          <w:rFonts w:ascii="Times New Roman"/>
          <w:b/>
          <w:i w:val="false"/>
          <w:color w:val="000000"/>
        </w:rPr>
        <w:t xml:space="preserve"> 2-бап</w:t>
      </w:r>
    </w:p>
    <w:bookmarkEnd w:id="17"/>
    <w:bookmarkStart w:name="z21" w:id="1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үшінші хабарламаны депозитарий алған күннен бастап күшіне енеді.</w:t>
      </w:r>
    </w:p>
    <w:bookmarkEnd w:id="18"/>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тиісті құжаттар депозитарийге тапсырған күннен бастап күшіне енеді.</w:t>
      </w:r>
    </w:p>
    <w:p>
      <w:pPr>
        <w:spacing w:after="0"/>
        <w:ind w:left="0"/>
        <w:jc w:val="both"/>
      </w:pPr>
      <w:r>
        <w:rPr>
          <w:rFonts w:ascii="Times New Roman"/>
          <w:b w:val="false"/>
          <w:i w:val="false"/>
          <w:color w:val="000000"/>
          <w:sz w:val="28"/>
        </w:rPr>
        <w:t>
      2019 жылғы " ___ " _____________ ______________________ қаласында орыс тілінде бір төлнұсқа данада жасалды. Төлнұсқа дана Тәуелсіз Мемлекеттер Достастығының Атқарушы комитетінде сақталады, ол осы Хаттамаға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