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2515" w14:textId="2e12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шаруашылық жүргізу құқығындағы "Қараөткел"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мамырдағы № 286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2011 жылғы 1 наурыздағы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 Іс басқармасының шаруашылық жүргізу құқығындағы "Қараөткел" республикалық мемлекеттік кәсіпорны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 (келісу бойынша)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Президенті Іс басқармасының кейбір мәселелері туралы" Қазақстан Республикасы Үкіметінің 2003 жылғы 29 қарашадағы № 1212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