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1b63" w14:textId="2e21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мамырдағы № 274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жоспарын бекіту туралы" Қазақстан Республикасы Үкіметінің 2014 жылғы 14 сәуірдегі № 354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28, 231-құжат):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банктерге шартты түрде орналастырудың шарттары мен тетіктері"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бөлік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"ЕДБ есептерін ұсыну тәртібі, нысаны мен кезеңділігі, сондай-ақ ЕДБ-ге кредит берудің осы Жоспарда көзделмеген өзге де, оның ішінде: экспорттық түсімнің бар болуын анықтау үшін ковенанттарды белгілеу шарттары тиісті кредиттік келісімде белгіленеді. Экспорт алдындағы/экспорттық қаржыландыру және/немесе экспортқа бағдарланған жобаларды қаржыландыру үшін іріктеу кезінде басымдық осындай жобаны қаржыландыру басталған күннен бастап 1 (бір) қаржы жылынан кейін экспорттық түсімнің жыл сайын кемінде 5 % өсуін қамтамасыз ететін жобаларға берілуі тиіс. Мұндай жобаны қаржыландыру туралы шешім қабылданғанға дейін алдыңғы 2 (екі) жыл ішінде ШОК субъектілерінің экспорттық түсімінің көлемін экспорттық түсімнің орташа жылдық көлемі деңгейінде сақтауды қамтамасыз ететін экспортқа бағытталған жобаларды экспорт алдындағы/экспорттық қаржыландыруға және/немесе қаржыландыруға жол беріледі.";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бөлік мынадай редакцияда жазылсын: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"Соңғы қарыз алушылардың осы Жоспарға 1-1-қосымша мен техникалық реттеу және метрология саласындағы уәкілетті орган бекіткен экономикалық қызмет түрлерінің жалпы жіктеушінің С секциясы (Өңдеу өнеркәсібі) 11-бөлімінің (Сусындар өндірісі) 11.06. және 11.07-сыныбына сәйкес келетін тамақ өнеркәсібі саласында іске асырылатын жаңа жобаларын қаржыландыру мақсатына ЕДБ бағыттайтын қарыздардың үлесі - кредит сомасының кемінде 25 %-ы.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жылдан бастап ШОК субъектілерін қаржыландырудан қайтарылған қаражат есебінен 50 млрд. теңге Ұлттық қор қаражатының айналым мерзімінің соңына дейін қайтарылатын негізде экспорттау алдындағы/экспорттық қаржыландыруға және/немесе экспортқа бағдарланған жобаларды қаржыландыруға жолданатын болады.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алдындағы/экспорттық қаржыландыру - өнімді өндіруге және экспортқа өткізуге байланысты айналым қаражатын толықтыруға ШОК субъектілерінің жобасын қаржыландыру. Экспортқа  бағдарланған жобаларды қаржыландыру – кейіннен экспорт үшін өнім өндіру мақсатында инвестициялық шығындарды жүзеге асыруға ШОК субъектілеріне қаражат беру.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және 15-бөліктерде көзделген пропорцияларды сақтау ЕДБ-нің  қаражатын екінші рет орналастыруға қолданылмайды.";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бөлік мынадай редакцияда жазылсын: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"ЕДБ орналастырылатын қаражатты мақсатына сай пайдаланбаған, толықтай немесе ішінара игермеген жағдайларда, сондай-ақ кредиттік келісімде көзделген өзге де жағдайлар туындаған кезде "Даму" КДҚ" АҚ ЕДБ-ге қатысты кредиттік келісімнің талаптарына сәйкес шаралар қолданады, оның ішінде кредиттік келісімдерді мерзімінен бұрын бұзу, және/немесе орналастырылған қаражатты, кейін оларды басқа ЕДБ-лер арасында қайта бөле отырып кері қайтарып алу, және/немесе ЕДБ портфелін (ШОК субъектілеріне банктік қарыздар шарттары бойынша құқықтарды (талаптарды) басқа ЕДБ-ге беру мәселесіне бастама көтеру. Кері қайтарып алынған, ЕДБ мерзімінен бұрын өтеген қаражатты қайта бөлу, сондай-ақ ЕДБ портфелін (ШОК субъектілеріне банктік қарыздар шарты бойынша құқықтарды (талаптарды) басқа ЕДБ-ге беру ЕДБ арасында Мемлекеттік комиссияның тиісті шешімі негізінде жүзеге асырылады.";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2) тармақшасы мынадай редакцияда жазылсын: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акцияларының (жарғылық капиталдағы қатысу үлестерінің) елу және одан көп пайызы тікелей мемлекеттік кәсіпорындарға/мекемелерге, ұлттық басқарушы холдингтерге, ұлттық холдингтерге, ұлттық компанияларға тиесілі;";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бөлік мынадай редакцияда жазылсын: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"ШОК субъектілеріне кредит беру мақсаты: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 құралдардың түпкілікті қарыз алушылар үшін жаңаларын (яғни түпкілікті қарыз алушылар алғаш пайдаланатын) сатып алу, құру және жаңғырту;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әрбір ЕДБ-ге кредит қаражаты сомасының 50 %-ына дейін қолданыстағы инвестициялық кредиттерді қайта қаржыландыру;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экспорт алдындағы/экспорттық қаржыландыру және/немесе экспортқа бағдарланған жобаларды қаржыландыру мақсаттары үшін айналым қаражатын толықтыру және/немесе инвестициялық жобаларды қаржыландыру".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туралы" Қазақстан Республикасы Үкіметінің 2014 жылғы 5 желтоқсандағы № 1276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76-77, 675-құжат):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банктерге шартты түрде орналастырудың шарттары мен тетіктері"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"Даму" КДҚ" АҚ мен ЕДБ арасында жасалған кредиттік келісім шеңберінде: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кемінде 50 %-ын Жоспарға 1-қосымшаға сәйкес өңдеу өнеркәсібінде және өңдеу өнеркәсібіне қызмет көрсетуге қатысты көрсетілетін қызметтер саласындағы ШОКС-тың инвестициялық жобаларын қаржыландыру мақсатына ЕДБ бағыттайтын қарыздардың үлесі құрайды;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комиссия мақұлдаған ЕДБ лимитінің кемінде 50 %-ын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өңдеу өнеркәсібінде ШОКС-тың айналым қаражатын толықтыру мақсатына ЕДБ бағыттайтын қарыздардың үлесі құрайды, оның ішінде ЕДБ лимитінің кемінде 25 %-ы тамақ өнеркәсібіндегі жобаларды іске асыратын ШОКС-тың айналым қаражатын толықтыру мақсатына жұмсалады.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ретте,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өңдеу өнеркәсібіне қатысты көрсетілетін қызметтер саласындағы жобаларды іске асыратын ШОКС-қа айналым қаражаты берілмейді.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жылдан бастап ШОКС-ті қаржыландырудан қайтарылған қаражат есебінен 25 млрд. теңге Ұлттық қор қаражатының айналым мерзімінің соңына дейін қайтарылатын негізде экспорт алдындағы/экспорттық қаржыландыруға және/немесе экспортқа бағдарланған жобаларды қаржыландыруға жолданатын болады. Экспорт алдындағы/экспорттық қаржыландыру – өнімді өндіруге және экспортқа өткізуге байланысты айналым қаражатын толықтыруға ШОКС жобасын қаржыландыру. Экспортқа  бағдарланған жобаларды қаржыландыру – кейіннен экспорт үшін өнім өндіру мақсатында инвестициялық шығындарды жүзеге асыруға ШОКС қаражатын беру.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7) тармақшасында көзделген пропорцияларды сақтау ЕДБ қаражатын екінші рет орналастыруға қолданылмайды.";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"ЕДБ есептерін ұсыну тәртібі, нысаны мен кезеңділігі, сондай-ақ ЕДБ-ге кредит берудің осы Жоспарда көзделмеген өзге де, оның ішінде: экспорттық түсімнің бар болуын анықтау үшін ковенанттарды белгілеу шарттары тиісті кредиттік келісіммен, банктік қарыз шартымен белгіленеді. Экспорт алдындағы/экспорттық қаржыландыру және/немесе экспортқа бағдарланған жобаларды қаржыландыру үшін іріктеу кезінде басымдық осындай жобаны қаржыландыру басталған күннен бастап 1 (бір) қаржы жылынан кейін экспорттық түсімнің жыл сайын кемінде 5 % өсуін қамтамасыз ететін жобаларға берілуі тиіс. Мұндай жобаны қаржыландыру туралы шешім қабылданғанға дейін алдыңғы 2 (екі) жыл ішінде ШОКС субъектілерінің экспорттық түсімінің көлемін экспорттық түсімнің орташа жылдық көлемі деңгейінде сақтауды қамтамасыз ететін экспортқа бағытталған жобаларды экспорт алдындағы/экспорттық қаржыландыруға және/немесе қаржыландыруға жол беріледі.";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ЕДБ орналастырылатын қаражатты мақсатына сай пайдаланбаған, толықтай немесе ішінара игермеген жағдайларда, сондай-ақ кредиттік келісімде немесе банктік қарыз шартында көзделген өзге де жағдайлар туындаған кезде "Даму" КДҚ" АҚ, "ҚДБ" АҚ ЕДБ-ге қатысты кредиттік келісімнің, банктік қарыз шартының талаптарына сәйкес шаралар қолданады, оның ішінде кредиттік келісімдерді, банктік қарыз шартын мерзімінен бұрын бұзу және/немесе кейін басқа ЕДБ-лер арасында қайта бөле отырып, орналастырылған қаражатты оларды кері қайтарып алу, және/немесе ЕДБ портфелін (банктік қарыз шарттары бойынша ШОКС/ІКС-ке құқықтар (талаптар) беру мәселесіне бастама көтеруге құқылы. Кері қайтарып алынған, ЕДБ мерзімінен бұрын өтеген қаражатты ЕДБ арасында қайта бөлу, сондай-ақ ЕДБ портфелін (банктік қарыз шарттары бойынша ШОКС/ІКС-ке құқықтарды (талаптарды) басқа ЕДБ-ге беру Мемлекеттік комиссияның тиісті шешімі негізінде жүзеге асырылады.";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 мынадай редакцияда жазылсын: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акцияларының (жарғылық капиталдағы қатысу үлестерінің) елу және одан көп пайызы тікелей мемлекеттік кәсіпорындарға/мекемелерге, ұлттық басқарушы холдингтерге, ұлттық холдингтерге, ұлттық компанияларға тиесілі  ШОКС қатысушылар бола алмайды.";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 мынадай редакцияда жазылсын: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акцияларының (жарғылық капиталдағы қатысу үлестерінің) елу және одан көп пайызы мемлекеттік кәсіпорындарға/мекемелерге, ұлттық басқарушы холдингтерге, ұлттық холдингтерге, ұлттық компанияларға тиесілі ІҚС қатысушылар бола алмайды.".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туралы" Қазақстан Республикасы Үкіметінің 2015 жылғы 11 наурыздағы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71-құжат):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банктерге шартты түрде орналастырудың шарттары мен тетіктері"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"Даму" КДҚ" АҚ мен ЕДБ арасында жасалған кредиттік келісім шеңберінде: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25 %-нан аспайтын бөлігін ЕДБ өңдеуші өнеркәсіпте ШОКС-ке берген қарыздарды қайта қаржыландыруға бағыттаған қарыздар үлесі құрайды;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25 %-нан аспайтын бөлігін ЕДБ өңдеуші өнеркәсіпте ШОКС-тің айналым қаражатын толықтыру мақсатына бағыттаған қарыздар үлесі құрайды;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кемінде 50 %-ын өңдеуші өнеркәсіпте ЕДБ ШОКС-тің жаңа жобаларын қаржыландыруға  бағыттаған қарыздар үлесі құрайды.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Мемлекеттік комиссия мақұлдаған ЕДБ лимитінің кемінде 25 %-ын ЕДБ ШОКС-тің тамақ өнеркәсібіндегі жобаларын қаржыландыру және қайта қаржыландыру үшін бағыттайтын қарыздарының үлесі құрайды.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жылдан бастап ШОКС-ті қаржыландырудан қайтарылған  қаражат есебінен 25 млрд. теңге Ұлттық қор қаражатының айналым мерзімінің соңына дейін қайтарылатын негізде экспорт алдындағы/экспорттық қаржыландыруға және/немесе экспортқа бағдарланған жобаларды қаржыландыруға жолданатын болады.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алдындағы/экспорттық қаржыландыру - өнімді өндіруге және экспортқа өткізуге байланысты айналым қаражатын толықтыруға ШОКС жобасын қаржыландыру. Экспортқа бағдарланған жобаларды қаржыландыру – кейіннен экспорт үшін өнім өндіру мақсатында инвестициялық шығындарды жүзеге асыруға ШОКС қаражатын беру.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 көзделген пропорцияларды сақтау ЕДБ қаражатын екінші рет орналастыруға қолданылмайды.";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"ҚДБ" АҚ мен ЕДБ арасында жасалған банктік қарыз шартының шеңберінде: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50 %-ынан аспайтын бөлігін ЕДБ ІКС-ге берілген қарыздарды қайта қаржыландыруға бағыттаған қарыздар үлесі құрайды;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 25 %-ынан аспайтын бөлігін ЕДБ ІКС-нің айналым қаражатын толықтыру мақсатына  бағыттаған қарыздар үлесі құрайды;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мақұлдаған ЕДБ лимитінің кемінде 25 %-ын ЕДБ ІКС-нің жаңа жобаларын қаржыландыруға бағыттаған қарыздар үлесі құрайды.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жылдан бастап ІКС-нің қолданыстағы кредиттік желілерінің жабылуына қарай босайтын қаражат есебінен 25 млрд. теңге Ұлттық қор қаражатының айналым мерзімінің соңына дейін қайтарылатын негізде ІКС-нің экспорт алдындағы/экспорттық қаржыландыруға және/немесе экспортқа бағдарланған жобаларын қаржыландыруға жолданатын болады.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алдындағы/экспорттық қаржыландыру – өнімді өндіруге және экспортқа өткізуге байланысты айналым қаражатын толықтыруға ІКС жобасын қаржыландыру. Экспортқа  бағдарланған жобаларды қаржыландыру – кейіннен экспорт үшін өнім өндіру мақсатында инвестициялық шығындарды жүзеге асыруға ІКС қаражатын беру.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Пропорцияларды сақтау ЕДБ қаражатын  екінші рет орналастыруға қолданылмайды.";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 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"ЕДБ есептерін ұсыну тәртібі, нысаны мен кезеңділігі, сондай-ақ ЕДБ-ге кредит берудің осы Жоспарда көзделмеген өзге де, оның ішінде: экспорттық түсімнің бар болуын анықтау үшін ковенанттарды белгілеу шарттары тиісті кредиттік келісіммен, банктік қарыз шартымен белгіленеді. Экспорт алдындағы/экспорттық қаржыландыру және/немесе экспортқа бағдарланған жобаларды қаржыландыру үшін іріктеу кезінде басымдық осындай жобаны қаржыландыру басталған күннен бастап 1 (бір) қаржы жылынан кейін экспорттық түсімнің жыл сайын кемінде 5 % өсуін қамтамасыз ететін жобаларға берілуі тиіс. Мұндай жобаны қаржыландыру туралы шешім қабылданғанға дейін алдыңғы 2 (екі) жыл ішінде ІКС/ШОКС субъектілерінің экспорттық түсімінің көлемін экспорттық түсімнің орташа жылдық көлемі деңгейінде сақтауды қамтамасыз ететін экспортқа бағытталған жобаларды экспорт алдындағы/экспорттық қаржыландыруға және/немесе қаржыландыруға жол беріледі.";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ЕДБ орналастырылатын қаражатты мақсатына сай пайдаланбаған, толықтай немесе ішінара игермеген жағдайларда, сондай-ақ кредиттік келісімде немесе банктік қарыз шартында көзделген өзге де жағдайлар туындаған кезде "Даму" КДҚ" АҚ, "ҚДБ" АҚ ЕДБ-ге қатысты кредиттік келісімнің, банктік қарыз шартының талаптарына сәйкес шаралар қолданады, оның ішінде кредиттік келісімдерді, банктік қарыз шартын мерзімінен бұрын бұзу және/немесе кейін басқа ЕДБ-лер арасында қайта бөле отырып, орналастырылған қаражатты оларды кері қайтарып алу, және/немесе ЕДБ портфелін (банктік қарыз шарттары бойынша ШОКС/ІКС-ке құқықтар (талаптар) беру мәселесіне бастама көтеруге құқылы. Кері қайтарып алынған, ЕДБ мерзімінен бұрын өтеген қаражатты ЕДБ арасында қайта бөлу, сондай-ақ ЕДБ портфелін (банктік қарыз шарттары бойынша ШОКС/ІКС-ке құқықтарды (талаптарды) басқа ЕДБ-ге беру Мемлекеттік комиссияның тиісті шешімі негізінде жүзеге асырылады.";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"Өңдеу өнеркәсібінде шағын және орта кәсіпкерлік субъектілерін қаржыландыру шарттары" деген кіші бөлімнің 2-тармағының 2) тармақшасы мынадай редакцияда жазылсын: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акцияларының (жарғылық капиталдағы қатысу үлестерінің) елу және одан көп пайызы тікелей түрде мемлекеттік кәсіпорындарға/мекемелерге, ұлттық басқарушы холдингтерге, ұлттық холдингтерге, ұлттық компанияларға тиесілі ШОКС қатысушылары бола алмайды.";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"Өңдеу өнеркәсібінде ірі кәсіпкерлік субъектілерін қаржыландыру шарттары" деген кіші бөлімнің 2-тармағының 2) тармақшасы мынадай редакцияда жазылсын: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акцияларының (жарғылық капиталдағы қатысу үлестерінің) елу және одан көп пайызы тікелей мемлекеттік кәсіпорындарға/мекемелерге, ұлттық басқарушы холдингтерге, ұлттық холдингтерге, ұлттық компанияларға тиесілі ІҚС қатысушылары бола алмайды".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іс-қимыл жоспарын бекіту туралы" Қазақстан Республикасы Үкіметінің 2015 жылғы 23 сәуірдегі № 271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23, 142-құжат):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тетіктері мен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Отандық экпорттаушыларды қолдау" 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"Отандық экспорттаушыларды қолдау шеңберінде тікелей кредит беру, негізделген және лизингтік қаржыландыру" деген кіші бөлім мынадай мазмұндағы 4-тармақпен толықтырылсын: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Бейрезидент-импорттаушыларға/бейрезидент-импорттаушылардың қаржы институттарына (ұйымдарына) шетелдік валютада кредит беру мақсатында бейрезидент-импорттаушыларға/отандық өнімнің бейрезидент-импорттаушыларының қаржы институттарына (ұйымдарына) кейіннен кредит беру мақсатында осы ұйымдардан шетелдік валютада қаражат тарту үшін "ҚДБ" АҚ ішкі қағидаларына сәйкес "ҚДБ" АҚ-ға халықаралық қаржы институттарына және басқа ұйымдарға ұлттық валютада қарыз беру мүмкіндігіне рұқсат етіледі.".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