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dee9d" w14:textId="20de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2019 жылғы 29 сәуірдегі № 230 қаулысы. Күші жойылды - Қазақстан Республикасы Үкіметінің 2024 жылғы 29 қаңтардағы № 45 қаулысымен</w:t>
      </w:r>
    </w:p>
    <w:p>
      <w:pPr>
        <w:spacing w:after="0"/>
        <w:ind w:left="0"/>
        <w:jc w:val="both"/>
      </w:pPr>
      <w:r>
        <w:rPr>
          <w:rFonts w:ascii="Times New Roman"/>
          <w:b w:val="false"/>
          <w:i w:val="false"/>
          <w:color w:val="ff0000"/>
          <w:sz w:val="28"/>
        </w:rPr>
        <w:t xml:space="preserve">
      Ескерту. Күші жойылды - ҚР Үкіметінің 29.01.2024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тұрғын үй қорынан тұрғын үй немесе жеке тұрғын үй қорынан жергілікті атқарушы орган жалдаған тұрғын үй беру және пайдалану қағидаларын бекіту туралы" Қазақстан Республикасы Үкіметінің 2011 жылғы 1 желтоқсандағы № 1420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5, 88-құжат)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тұрғын үй қорынан тұрғын үй немесе жеке тұрғын үй қорынан жергілікті атқарушы орган жалдаған тұрғын үй беру және пайдалану </w:t>
      </w:r>
      <w:r>
        <w:rPr>
          <w:rFonts w:ascii="Times New Roman"/>
          <w:b w:val="false"/>
          <w:i w:val="false"/>
          <w:color w:val="000000"/>
          <w:sz w:val="28"/>
        </w:rPr>
        <w:t>қағидалары</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7-2 тармақпен толықтырылсын:</w:t>
      </w:r>
    </w:p>
    <w:bookmarkEnd w:id="3"/>
    <w:bookmarkStart w:name="z5" w:id="4"/>
    <w:p>
      <w:pPr>
        <w:spacing w:after="0"/>
        <w:ind w:left="0"/>
        <w:jc w:val="both"/>
      </w:pPr>
      <w:r>
        <w:rPr>
          <w:rFonts w:ascii="Times New Roman"/>
          <w:b w:val="false"/>
          <w:i w:val="false"/>
          <w:color w:val="000000"/>
          <w:sz w:val="28"/>
        </w:rPr>
        <w:t>
      "7-2. Мемлекеттік тұрғын үй қорынан тұрғын үйді бөлу кезінде көп балалы отбасыларға сатып алу құқығынсыз жалға берілетін тұрғын үйдің көлемі тиісті қаржы жылына арналған республикалық және жергілікті бюджеттерде көзделген қаражатқа сәйкес айқындалады.".</w:t>
      </w:r>
    </w:p>
    <w:bookmarkEnd w:id="4"/>
    <w:bookmarkStart w:name="z6" w:id="5"/>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