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70bc" w14:textId="1857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нің индексі туралы ақпаратқа қойылатын талаптарды бекіту туралы" Қазақстан Республикасы Үкіметінің 2011 жылғы 28 қазандағы № 12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сәуірдегі № 1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мнің индексі туралы ақпаратқа қойылатын талаптарды бекіту туралы" Қазақстан Республикасы Үкіметінің 2011 жылғы 28 қазандағы № 12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8, 82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