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ec84" w14:textId="bcde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"Шекаралық кеңістік шегінде Қазақстан Республикасының Мемлекеттік шекарасын қорғауға азаматтарды тарту қағидаларын бекіту туралы" Қазақстан Республикасы Үкіметінің 2013 жылғы 27 тамыздағы № 866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12 наурыздағы № 104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"Шекаралық кеңістік шегінде Қазақстан Республикасының Мемлекеттік шекарасын қорғауға азаматтарды тарту қағидаларын бекіту туралы" Қазақстан Республикасы Үкіметінің 2013 жылғы 27 тамыздағы № 866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50, 706-құжат)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Шекаралық кеңістік шегінде Қазақстан Республикасының Мемлекеттік шекарасын қорғауға азаматтарды тарту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 "Жедел-iздестiру қызметi туралы" 1994 жылғы 15 қыркүйектегі және "Қарсы барлау қызметі туралы" 2016 жылғы 28 желтоқсандағы Қазақстан Республикасының заңдарымен регламенттелетін жедел іздестіру және қарсы барлау қызметіне байланысты туындайтын құқықтық қатынастарға қолданылмайды.";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Жасырын ынтымақтастық түрінде Мемлекеттік шекараны қорғауға адамдарды тарту Қазақстан Республикасының "Жедел-іздестіру қызметі туралы" 1994 жылғы 15 қыркүйектегі және "Қарсы барлау қызметі туралы" 2016 жылғы 28 желтоқсандағы Қазақстан Республикасының заңдарына сәйкес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 </w:t>
      </w:r>
    </w:p>
    <w:bookmarkStart w:name="z9"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12 наурыздағы</w:t>
            </w:r>
            <w:r>
              <w:br/>
            </w:r>
            <w:r>
              <w:rPr>
                <w:rFonts w:ascii="Times New Roman"/>
                <w:b w:val="false"/>
                <w:i w:val="false"/>
                <w:color w:val="000000"/>
                <w:sz w:val="20"/>
              </w:rPr>
              <w:t>№ 104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кеңістік шегінде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шекарасын</w:t>
            </w:r>
            <w:r>
              <w:br/>
            </w:r>
            <w:r>
              <w:rPr>
                <w:rFonts w:ascii="Times New Roman"/>
                <w:b w:val="false"/>
                <w:i w:val="false"/>
                <w:color w:val="000000"/>
                <w:sz w:val="20"/>
              </w:rPr>
              <w:t>қорғауға азаматтарды</w:t>
            </w:r>
            <w:r>
              <w:br/>
            </w:r>
            <w:r>
              <w:rPr>
                <w:rFonts w:ascii="Times New Roman"/>
                <w:b w:val="false"/>
                <w:i w:val="false"/>
                <w:color w:val="000000"/>
                <w:sz w:val="20"/>
              </w:rPr>
              <w:t>тарту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12407"/>
      </w:tblGrid>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 № ___ куәлік ___________________________ ___________________________ Қазақстан Республикасы ҰҚК Шекара қызметінің штаттан тыс қызметкері болып табылады. № ______ әскери бөлімі Жеке қолы:_______ Куәлік 20 __жылғы "____"________берілді</w:t>
            </w:r>
            <w:r>
              <w:br/>
            </w:r>
            <w:r>
              <w:rPr>
                <w:rFonts w:ascii="Times New Roman"/>
                <w:b w:val="false"/>
                <w:i w:val="false"/>
                <w:color w:val="000000"/>
                <w:sz w:val="20"/>
              </w:rPr>
              <w:t>
М.О._________________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2"/>
              <w:gridCol w:w="5608"/>
            </w:tblGrid>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811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158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куәлікті көрсетуші шекаралық кеңістік шегінде Қазақстан Республикасының Мемлекеттік шекарасын қорғауға жәрдем көрсетеді. Осы куәлік жеке басын куәландыратын куәлікті көрсеткен кезде жарамды.</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Шекаралық кеңістік шегіндегі мемлекеттік органдардың, ведомстволардың, кәсіпорындар мен мекемелердің (бағыныстылығы мен меншік нысанына қарамастан) барлық лауазымды адамдарынан Қазақстан Республикасының Мемлекеттік шекарасын қорғау мәселелері бойынша көмек көрсетуді сұраймын.</w:t>
            </w:r>
            <w:r>
              <w:br/>
            </w:r>
            <w:r>
              <w:rPr>
                <w:rFonts w:ascii="Times New Roman"/>
                <w:b w:val="false"/>
                <w:i w:val="false"/>
                <w:color w:val="000000"/>
                <w:sz w:val="20"/>
              </w:rPr>
              <w:t>
_________________________________ (лауазымы) ___________ _________ _________ (әскери атағы) (жеке қолы) (Т.А.Ә.)</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12 наурыздағы</w:t>
            </w:r>
            <w:r>
              <w:br/>
            </w:r>
            <w:r>
              <w:rPr>
                <w:rFonts w:ascii="Times New Roman"/>
                <w:b w:val="false"/>
                <w:i w:val="false"/>
                <w:color w:val="000000"/>
                <w:sz w:val="20"/>
              </w:rPr>
              <w:t>№ 104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Шекаралық кеңістік шегінде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шекарасын</w:t>
            </w:r>
            <w:r>
              <w:br/>
            </w:r>
            <w:r>
              <w:rPr>
                <w:rFonts w:ascii="Times New Roman"/>
                <w:b w:val="false"/>
                <w:i w:val="false"/>
                <w:color w:val="000000"/>
                <w:sz w:val="20"/>
              </w:rPr>
              <w:t>қорғауға азаматтарды тарту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5"/>
        <w:gridCol w:w="12407"/>
      </w:tblGrid>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 № ___ куәлік ____________________________ __________________________ Қазақстан Республикасы ҰҚК Шекара қызметінің ерікті жасақшысы болып табылады. № ______ әскери бөлімі Жеке қолы:_______ Куәлік 20 __жылғы "____"________берілді</w:t>
            </w:r>
            <w:r>
              <w:br/>
            </w:r>
            <w:r>
              <w:rPr>
                <w:rFonts w:ascii="Times New Roman"/>
                <w:b w:val="false"/>
                <w:i w:val="false"/>
                <w:color w:val="000000"/>
                <w:sz w:val="20"/>
              </w:rPr>
              <w:t>
М.О._________________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2"/>
              <w:gridCol w:w="5608"/>
            </w:tblGrid>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811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81100" cy="158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куәлікті көрсетуші шекаралық кеңістік шегінде Қазақстан Республикасының Мемлекеттік шекарасын қорғауға жәрдем көрсетеді. Осы куәлік жеке басын куәландыратын куәлікті көрсеткен кезде жарамды.</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Шекаралық кеңістік шегіндегі мемлекеттік органдардың, ведомстволардың, кәсіпорындар мен мекемелердің (бағыныстылығы мен меншік нысанына қарамастан) барлық лауазымды адамдарынан Қазақстан Республикасының Мемлекеттік шекарасын қорғау мәселелері бойынша көмек көрсетуді сұраймын.</w:t>
            </w:r>
            <w:r>
              <w:br/>
            </w:r>
            <w:r>
              <w:rPr>
                <w:rFonts w:ascii="Times New Roman"/>
                <w:b w:val="false"/>
                <w:i w:val="false"/>
                <w:color w:val="000000"/>
                <w:sz w:val="20"/>
              </w:rPr>
              <w:t>
______________________________ (лауазымы) ___________ _________ _________ (әскери атағы) (жеке қолы) (Т.А.Ә.)</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