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c81" w14:textId="9b6b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наурыздағы № 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 (келісу бойынша) Қазақстан Республикасы Президентінің тапсырмасына сәйкес Қазақстан Республикасының заңнамасында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қаласындағы Қазақ драма театры" объектісінің құрылысын қаржыландыруды;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