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7b16" w14:textId="eca7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№ 633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желтоқсандағы № 933 қаулысы. Күші жойылды - Қазақстан Республикасы Үкіметінің 2020 жылғы 27 наурыздағы № 142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№ 633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3-6) тармақшамен толықтырылсын: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"3-6) акцияларының жүз пайызы республикалық меншіктегі "Астана ЭКСПО-2017" ұлттық компаниясы" акционерлік қоғамы 2017 жылдың қорытындылары бойынша таза кірісінің 6 (алты) пайызын акциялардың мемлекеттік пакетіне дивидендтер төлеуге жұмсайды;".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