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5331" w14:textId="d355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мәселелері" туралы Қазақстан Республикасы Үкіметінің 2014 жылғы 23 қыркүйектегі № 1003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желтоқсандағы № 925 қаулысы. Күші жойылды - Қазақстан Республикасы Үкіметінің 2023 жылғы 4 қазандағы № 865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Мәдениет және спорт министрлігінің мәселелері" туралы Қазақстан Республикасы Үкіметінің 2014 жылғы 23 қыркүйектегі № 1003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58, 550-құжат)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Мәдениет және спорт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180) және 181) тармақшалары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"180) ұлттық фильмдерді жасау жөніндегі жұмысты республикалық деңгейде ұйымдастыру;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қоғамдық маңызы бар әдебиетті сатып алу, басып шығару және тарату қағидаларын бекіту;";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мазмұндағы 10-1) және 10-2) тармақшалармен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қоғамдық маңызы бар әдебиетті сатып алу, басып шығару және тарату жөніндегі жұмысты республикалық деңгейде ұйымдастыру;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қоғамдық маңызы бар әдебиетті сатып алу, басып шығару және тарату қағидаларын әзірлеу;";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министрлігінің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енгізіледі, қазақ тіліндегі мәтін өзгермейді;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68-тармақтар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