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3d5438" w14:textId="a3d543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"Каспий теңізінің құқықтық мәртебесі туралы конвенцияны ратификациялау туралы" Қазақстан Республикасы Заңының жобасы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2018 жылғы 16 қарашадағы № 753 қаулысы.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"Каспий теңізінің құқықтык мәртебесі туралы конвенцияны ратификациялау туралы" Қазақстан Республикасы Заңының жобасы Қазақстан Республикасы Парламенті Мәжілісінің қарауына енгізілсін.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Сағынтаев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ҚАЗАҚСТАН РЕСПУБЛИКАСЫНЫҢ ЗАҢЫ  Каспий теңізінің құқықтық мәртебесі туралы</w:t>
      </w:r>
      <w:r>
        <w:br/>
      </w:r>
      <w:r>
        <w:rPr>
          <w:rFonts w:ascii="Times New Roman"/>
          <w:b/>
          <w:i w:val="false"/>
          <w:color w:val="000000"/>
        </w:rPr>
        <w:t>конвенцияны ратификациялау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2018 жылғы 12 тамызда Ақтауда жасалған Каспий теңізінің құқықтық мәртебесі туралы конвенция ратификациялансын.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Президенті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