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2b97" w14:textId="b822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объектіні иеліктен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31 қазандағы № 701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27 желтоқсандағы Қазақстан Республикасы Азаматтық кодексінің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"Орал халықаралық әуежайы" жауапкершілігі шектеулі серіктестігіне "Орал" әлеуметтік-кәсіпкерлік корпорациясы" акционерлік қоғамымен жалпы ауданы 4028,5 шаршы метр (кадастрлық нөмірі 08:125:046:112:1) аэровокзал асхана ғимараты стратегиялық объектісін және жалпы ауданы 0,5316 гектар (кадастрлық нөмірі 08-125-046-112) жер учаскесіне жекеменшік құқығын иеліктен шығару жөнінде мәміле жасасуға рұқсат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