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e043a" w14:textId="d8e04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2018 жылғы 26 қазандағы № 690 қаулысы.</w:t>
      </w:r>
    </w:p>
    <w:p>
      <w:pPr>
        <w:spacing w:after="0"/>
        <w:ind w:left="0"/>
        <w:jc w:val="both"/>
      </w:pPr>
      <w:bookmarkStart w:name="z1" w:id="0"/>
      <w:r>
        <w:rPr>
          <w:rFonts w:ascii="Times New Roman"/>
          <w:b w:val="false"/>
          <w:i w:val="false"/>
          <w:color w:val="000000"/>
          <w:sz w:val="28"/>
        </w:rPr>
        <w:t>
      Қазақстан Республикасының Үкiметi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26 қазандағы № 690</w:t>
            </w:r>
            <w:r>
              <w:br/>
            </w:r>
            <w:r>
              <w:rPr>
                <w:rFonts w:ascii="Times New Roman"/>
                <w:b w:val="false"/>
                <w:i w:val="false"/>
                <w:color w:val="000000"/>
                <w:sz w:val="20"/>
              </w:rPr>
              <w:t>қаулысымен</w:t>
            </w:r>
            <w:r>
              <w:br/>
            </w:r>
            <w:r>
              <w:rPr>
                <w:rFonts w:ascii="Times New Roman"/>
                <w:b w:val="false"/>
                <w:i w:val="false"/>
                <w:color w:val="000000"/>
                <w:sz w:val="20"/>
              </w:rPr>
              <w:t>бекітілген</w:t>
            </w:r>
          </w:p>
        </w:tc>
      </w:tr>
    </w:tbl>
    <w:bookmarkStart w:name="z8"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3"/>
    <w:bookmarkStart w:name="z9" w:id="4"/>
    <w:p>
      <w:pPr>
        <w:spacing w:after="0"/>
        <w:ind w:left="0"/>
        <w:jc w:val="both"/>
      </w:pPr>
      <w:r>
        <w:rPr>
          <w:rFonts w:ascii="Times New Roman"/>
          <w:b w:val="false"/>
          <w:i w:val="false"/>
          <w:color w:val="000000"/>
          <w:sz w:val="28"/>
        </w:rPr>
        <w:t xml:space="preserve">
      1.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қағидаларын бекіту туралы" Қазақстан Республикасы Үкіметінің 1996 жылғы 5 наурыздағы № 281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1996 ж., № 11, 81-құжат):</w:t>
      </w:r>
    </w:p>
    <w:bookmarkEnd w:id="4"/>
    <w:bookmarkStart w:name="z10" w:id="5"/>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p>
    <w:bookmarkStart w:name="z12" w:id="6"/>
    <w:p>
      <w:pPr>
        <w:spacing w:after="0"/>
        <w:ind w:left="0"/>
        <w:jc w:val="both"/>
      </w:pPr>
      <w:r>
        <w:rPr>
          <w:rFonts w:ascii="Times New Roman"/>
          <w:b w:val="false"/>
          <w:i w:val="false"/>
          <w:color w:val="000000"/>
          <w:sz w:val="28"/>
        </w:rPr>
        <w:t>
      "1-тарау. Жалпы ережелер";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bookmarkStart w:name="z14" w:id="7"/>
    <w:p>
      <w:pPr>
        <w:spacing w:after="0"/>
        <w:ind w:left="0"/>
        <w:jc w:val="both"/>
      </w:pPr>
      <w:r>
        <w:rPr>
          <w:rFonts w:ascii="Times New Roman"/>
          <w:b w:val="false"/>
          <w:i w:val="false"/>
          <w:color w:val="000000"/>
          <w:sz w:val="28"/>
        </w:rPr>
        <w:t>
      "2-тарау.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тәртібі";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және 2) тармақшалары мынадай редакцияда жазылсын:</w:t>
      </w:r>
    </w:p>
    <w:bookmarkStart w:name="z16" w:id="8"/>
    <w:p>
      <w:pPr>
        <w:spacing w:after="0"/>
        <w:ind w:left="0"/>
        <w:jc w:val="both"/>
      </w:pPr>
      <w:r>
        <w:rPr>
          <w:rFonts w:ascii="Times New Roman"/>
          <w:b w:val="false"/>
          <w:i w:val="false"/>
          <w:color w:val="000000"/>
          <w:sz w:val="28"/>
        </w:rPr>
        <w:t>
      "1) орталық мемлекеттік органдар, облыстың, республикалық маңызы бар қалалардың және астананың жергілікті атқарушы органдарының өтінішхаты:</w:t>
      </w:r>
    </w:p>
    <w:bookmarkEnd w:id="8"/>
    <w:bookmarkStart w:name="z17" w:id="9"/>
    <w:p>
      <w:pPr>
        <w:spacing w:after="0"/>
        <w:ind w:left="0"/>
        <w:jc w:val="both"/>
      </w:pPr>
      <w:r>
        <w:rPr>
          <w:rFonts w:ascii="Times New Roman"/>
          <w:b w:val="false"/>
          <w:i w:val="false"/>
          <w:color w:val="000000"/>
          <w:sz w:val="28"/>
        </w:rPr>
        <w:t>
      2) орталық мемлекеттік органдардың қарамағындағы объектілерді қоспағанда, объектілерге атау беру және оларды қайта атау, сондай-ақ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туралы облыстардың, республикалық маңызы бар қалалардың және астананың жергілікті өкілді және атқарушы органдарының бірлескен шешімі;";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"6. Уәкілетті орган үш жұмыс күні ішінде Комиссия қорытындыларын орталық мемлекеттік органдарға, облыстардың, республикалық маңызы бар қалалардың және астананың жергілікті атқарушы органдарына жолдайды.</w:t>
      </w:r>
    </w:p>
    <w:bookmarkEnd w:id="10"/>
    <w:bookmarkStart w:name="z20" w:id="11"/>
    <w:p>
      <w:pPr>
        <w:spacing w:after="0"/>
        <w:ind w:left="0"/>
        <w:jc w:val="both"/>
      </w:pPr>
      <w:r>
        <w:rPr>
          <w:rFonts w:ascii="Times New Roman"/>
          <w:b w:val="false"/>
          <w:i w:val="false"/>
          <w:color w:val="000000"/>
          <w:sz w:val="28"/>
        </w:rPr>
        <w:t xml:space="preserve">
      7. Комиссияның оң қорытындысын алған жағдайда орталық мемлекеттік органдар, облыстардың, республикалық маңызы бар қалалардың, астананың жергілікті атқарушы органдары Комиссия қорытындысын қоса бере отырып, Қазақстан Республикасының Үкіметіне объектілерге атау беру, сондай-ақ оларды қайта атау, олардың атауларының транскрипциясын нақтылау мен өзгерту және объектілерге, мемлекеттік заңды тұлғаларға, мемлекет қатысатын заңды тұлғаларға жеке адамдардың есімін беру жөніндегі қаулы жобасын енгізеді.". </w:t>
      </w:r>
    </w:p>
    <w:bookmarkEnd w:id="11"/>
    <w:bookmarkStart w:name="z21" w:id="12"/>
    <w:p>
      <w:pPr>
        <w:spacing w:after="0"/>
        <w:ind w:left="0"/>
        <w:jc w:val="both"/>
      </w:pPr>
      <w:r>
        <w:rPr>
          <w:rFonts w:ascii="Times New Roman"/>
          <w:b w:val="false"/>
          <w:i w:val="false"/>
          <w:color w:val="000000"/>
          <w:sz w:val="28"/>
        </w:rPr>
        <w:t xml:space="preserve">
      2. "Мерейлі отбасы" ұлттық конкурсын өткізу қағидаларын бекіту туралы" Қазақстан Республикасы Үкіметінің 2014 жылғы 5 наурыздағы № 181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15, 126-құжат):</w:t>
      </w:r>
    </w:p>
    <w:bookmarkEnd w:id="12"/>
    <w:bookmarkStart w:name="z22" w:id="13"/>
    <w:p>
      <w:pPr>
        <w:spacing w:after="0"/>
        <w:ind w:left="0"/>
        <w:jc w:val="both"/>
      </w:pPr>
      <w:r>
        <w:rPr>
          <w:rFonts w:ascii="Times New Roman"/>
          <w:b w:val="false"/>
          <w:i w:val="false"/>
          <w:color w:val="000000"/>
          <w:sz w:val="28"/>
        </w:rPr>
        <w:t xml:space="preserve">
      көрсетілген қаулымен бекітілген "Мерейлі отбасы" ұлттық конкурсын өткізу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p>
    <w:bookmarkStart w:name="z24" w:id="14"/>
    <w:p>
      <w:pPr>
        <w:spacing w:after="0"/>
        <w:ind w:left="0"/>
        <w:jc w:val="both"/>
      </w:pPr>
      <w:r>
        <w:rPr>
          <w:rFonts w:ascii="Times New Roman"/>
          <w:b w:val="false"/>
          <w:i w:val="false"/>
          <w:color w:val="000000"/>
          <w:sz w:val="28"/>
        </w:rPr>
        <w:t>
      "1-тарау. Жалпы ережелер";</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26" w:id="15"/>
    <w:p>
      <w:pPr>
        <w:spacing w:after="0"/>
        <w:ind w:left="0"/>
        <w:jc w:val="both"/>
      </w:pPr>
      <w:r>
        <w:rPr>
          <w:rFonts w:ascii="Times New Roman"/>
          <w:b w:val="false"/>
          <w:i w:val="false"/>
          <w:color w:val="000000"/>
          <w:sz w:val="28"/>
        </w:rPr>
        <w:t>
      "Конкурс жылдың басында жарияланады және "Қазақстан Республикасындағы мерекелік күндердің тізбесін бекіту туралы" Қазақстан Республикасы Үкіметінің 2017 жылғы 31 қазандағы № 689 қаулысына сәйкес Отбасы күніне орай қорытындыланады.";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bookmarkStart w:name="z28" w:id="16"/>
    <w:p>
      <w:pPr>
        <w:spacing w:after="0"/>
        <w:ind w:left="0"/>
        <w:jc w:val="both"/>
      </w:pPr>
      <w:r>
        <w:rPr>
          <w:rFonts w:ascii="Times New Roman"/>
          <w:b w:val="false"/>
          <w:i w:val="false"/>
          <w:color w:val="000000"/>
          <w:sz w:val="28"/>
        </w:rPr>
        <w:t>
      "2-тарау. Конкурсты ұйымдастыру тәртібі";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0" w:id="17"/>
    <w:p>
      <w:pPr>
        <w:spacing w:after="0"/>
        <w:ind w:left="0"/>
        <w:jc w:val="both"/>
      </w:pPr>
      <w:r>
        <w:rPr>
          <w:rFonts w:ascii="Times New Roman"/>
          <w:b w:val="false"/>
          <w:i w:val="false"/>
          <w:color w:val="000000"/>
          <w:sz w:val="28"/>
        </w:rPr>
        <w:t>
      "6. Қазақстан Республикасы Президентінің жанындағы Әйелдер істері және отбасылық-демографиялық саясат жөніндегі ұлттық комиссияның, сондай-ақ облыстардың, республикалық маңызы бар қалалар және астана әкімдерінің жанындағы әйелдер істері және отбасылық-демографиялық саясат жөніндегі комиссиялардың қолдауымен Қазақстан Республикасының Мәдениет және спорт министрлігі, Қазақстан Республикасының Еңбек және халықты әлеуметтік қорғау министрлігі конкурстың ұйымдастырушылары болып табылады.";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32" w:id="18"/>
    <w:p>
      <w:pPr>
        <w:spacing w:after="0"/>
        <w:ind w:left="0"/>
        <w:jc w:val="both"/>
      </w:pPr>
      <w:r>
        <w:rPr>
          <w:rFonts w:ascii="Times New Roman"/>
          <w:b w:val="false"/>
          <w:i w:val="false"/>
          <w:color w:val="000000"/>
          <w:sz w:val="28"/>
        </w:rPr>
        <w:t>
      "8. Конкурс үш кезеңде жүргізіледі. Бірінші кезең – аудандық (қалалық), екінші – облыстық (республикалық маңызы бар қалалық, астаналық), үшінші – ұлттық.</w:t>
      </w:r>
    </w:p>
    <w:bookmarkEnd w:id="18"/>
    <w:bookmarkStart w:name="z33" w:id="19"/>
    <w:p>
      <w:pPr>
        <w:spacing w:after="0"/>
        <w:ind w:left="0"/>
        <w:jc w:val="both"/>
      </w:pPr>
      <w:r>
        <w:rPr>
          <w:rFonts w:ascii="Times New Roman"/>
          <w:b w:val="false"/>
          <w:i w:val="false"/>
          <w:color w:val="000000"/>
          <w:sz w:val="28"/>
        </w:rPr>
        <w:t>
      9. Жергілікті атқарушы органдар "Мерейлі отбасы" ұлттық конкурстың (бұдан әрі – Комиссия) жеңімпаздарын анықтау бойынша облыстарда, қалаларда, аудандарда комиссия құрады, сондай-ақ ол туралы ережені және іріктеу критерийлерін бекітеді.";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35" w:id="20"/>
    <w:p>
      <w:pPr>
        <w:spacing w:after="0"/>
        <w:ind w:left="0"/>
        <w:jc w:val="both"/>
      </w:pPr>
      <w:r>
        <w:rPr>
          <w:rFonts w:ascii="Times New Roman"/>
          <w:b w:val="false"/>
          <w:i w:val="false"/>
          <w:color w:val="000000"/>
          <w:sz w:val="28"/>
        </w:rPr>
        <w:t>
      "14. Аудандық (қалалық) комиссия конкурсқа қатысу үшін құжаттарды қабылдау аяқталған сәттен бастап бір айдан аспайтын мерзімде аудандық (қалалық) конкурстың жеңімпазын анықтау бойынша алынған ақпаратты жан-жақты тексеруді жүзеге асырады, содан кейін екі жұмыс күні ішінде төрт қатысушының (жанұяның) құжаттарын, өздерінің аудандар (қалалар) әкімдерімен келісілген шешімдерін облыстық (республикалық маңызы бар қалалар, астана) комиссияға жолдайды.</w:t>
      </w:r>
    </w:p>
    <w:bookmarkEnd w:id="20"/>
    <w:bookmarkStart w:name="z36" w:id="21"/>
    <w:p>
      <w:pPr>
        <w:spacing w:after="0"/>
        <w:ind w:left="0"/>
        <w:jc w:val="both"/>
      </w:pPr>
      <w:r>
        <w:rPr>
          <w:rFonts w:ascii="Times New Roman"/>
          <w:b w:val="false"/>
          <w:i w:val="false"/>
          <w:color w:val="000000"/>
          <w:sz w:val="28"/>
        </w:rPr>
        <w:t>
      15. Облыстық (республикалық маңызы бар қалалар, астана) комиссиялар аудандық (қалалық) комиссиялардан құжаттарды алған сәттен бастап бір айдан аспайтын мерзімде екі үздік жанұяны іріктейді, қажет болған жағдайда ұсынылған құжаттарды қосымша тексеруден өткізеді және облыстарда, республикалық маңызы бар қалаларда, астанада конкурс жеңімпаздары анықталғаннан кейін екі жұмыс күні ішінде облыстардың (республикалық маңызы бар қалалардың, астананың) әкімдерімен келісілген өздерінің шешімдерін ұсынылған құжаттармен бірге "Мерейлі отбасы" ұлттық конкурсының лауреаты атағын беретін комиссияға (бұдан әрі – атақ беру жөніндегі комиссия) жолдайды.";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бірінші абзацы мынадай редакцияда жазылсын:</w:t>
      </w:r>
    </w:p>
    <w:bookmarkStart w:name="z38" w:id="22"/>
    <w:p>
      <w:pPr>
        <w:spacing w:after="0"/>
        <w:ind w:left="0"/>
        <w:jc w:val="both"/>
      </w:pPr>
      <w:r>
        <w:rPr>
          <w:rFonts w:ascii="Times New Roman"/>
          <w:b w:val="false"/>
          <w:i w:val="false"/>
          <w:color w:val="000000"/>
          <w:sz w:val="28"/>
        </w:rPr>
        <w:t>
      "16. Облыстарда, қалаларда, аудандарда комиссиялар үздік отбасыларды айқындау туралы шешім қабылдау кезінде мынадай критерийлерді басшылыққа алады:";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40" w:id="23"/>
    <w:p>
      <w:pPr>
        <w:spacing w:after="0"/>
        <w:ind w:left="0"/>
        <w:jc w:val="both"/>
      </w:pPr>
      <w:r>
        <w:rPr>
          <w:rFonts w:ascii="Times New Roman"/>
          <w:b w:val="false"/>
          <w:i w:val="false"/>
          <w:color w:val="000000"/>
          <w:sz w:val="28"/>
        </w:rPr>
        <w:t>
      "17. Атақ беру жөніндегі комиссия облыстық (республикалық маңызы бар қалалардың, астананың) комиссиялардың ұсыныстарын алқалы түрде қарастырғаннан кейін 10 күн ішінде іріктеу туралы бағдарламалар циклін әзірлеу үшін, сондай-ақ лауреат атағын беру бойынша үміткер-отбасылар туралы материалдарды ұлттық телеарнаға жолдайды.";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42" w:id="24"/>
    <w:p>
      <w:pPr>
        <w:spacing w:after="0"/>
        <w:ind w:left="0"/>
        <w:jc w:val="both"/>
      </w:pPr>
      <w:r>
        <w:rPr>
          <w:rFonts w:ascii="Times New Roman"/>
          <w:b w:val="false"/>
          <w:i w:val="false"/>
          <w:color w:val="000000"/>
          <w:sz w:val="28"/>
        </w:rPr>
        <w:t xml:space="preserve">
      "3-тарау. Ұйымдастыру комитетінің міндеттері". </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04.10.2023 </w:t>
      </w:r>
      <w:r>
        <w:rPr>
          <w:rFonts w:ascii="Times New Roman"/>
          <w:b w:val="false"/>
          <w:i w:val="false"/>
          <w:color w:val="000000"/>
          <w:sz w:val="28"/>
        </w:rPr>
        <w:t>№ 865</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47" w:id="25"/>
    <w:p>
      <w:pPr>
        <w:spacing w:after="0"/>
        <w:ind w:left="0"/>
        <w:jc w:val="both"/>
      </w:pPr>
      <w:r>
        <w:rPr>
          <w:rFonts w:ascii="Times New Roman"/>
          <w:b w:val="false"/>
          <w:i w:val="false"/>
          <w:color w:val="000000"/>
          <w:sz w:val="28"/>
        </w:rPr>
        <w:t xml:space="preserve">
      4. "Тарих және мәдениет ескерткіштерінде археологиялық және (немесе) ғылыми-реставрациялау жұмыстарын жүзеге асыру жөніндегі қызметті лицензиялауды жүзеге асыру бойынша лицензиарды және тарих және мәдениет ескерткіштерінде археологиялық және (немесе) ғылыми-реставрациялау жұмыстарын жүзеге асыру жөніндегі қызметке лицензия беруді келісуді жүзеге асыратын органдарды айқындау туралы" Қазақстан Республикасы Үкіметінің 2015 жылғы 7 тамыздағы № 605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43, 315-құжат):</w:t>
      </w:r>
    </w:p>
    <w:bookmarkEnd w:id="25"/>
    <w:bookmarkStart w:name="z48" w:id="2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6"/>
    <w:bookmarkStart w:name="z49" w:id="27"/>
    <w:p>
      <w:pPr>
        <w:spacing w:after="0"/>
        <w:ind w:left="0"/>
        <w:jc w:val="both"/>
      </w:pPr>
      <w:r>
        <w:rPr>
          <w:rFonts w:ascii="Times New Roman"/>
          <w:b w:val="false"/>
          <w:i w:val="false"/>
          <w:color w:val="000000"/>
          <w:sz w:val="28"/>
        </w:rPr>
        <w:t xml:space="preserve">
      "2) облыстардың, республикалық маңызы бар қалалардың және астананың жергілікті атқарушы органдары тарих және мәдениет ескерткіштерінде археологиялық және (немесе) ғылыми-реставрациялау жұмыстарын жүзеге асыру жөніндегі қызметке лицензия беруді келісуді жүзеге асыратын органдар болып айқындалсын.". </w:t>
      </w:r>
    </w:p>
    <w:bookmarkEnd w:id="27"/>
    <w:bookmarkStart w:name="z50" w:id="28"/>
    <w:p>
      <w:pPr>
        <w:spacing w:after="0"/>
        <w:ind w:left="0"/>
        <w:jc w:val="both"/>
      </w:pPr>
      <w:r>
        <w:rPr>
          <w:rFonts w:ascii="Times New Roman"/>
          <w:b w:val="false"/>
          <w:i w:val="false"/>
          <w:color w:val="000000"/>
          <w:sz w:val="28"/>
        </w:rPr>
        <w:t xml:space="preserve">
      5. "Туристік операторлық қызметті (туроператорлық қызмет) лицензиялауды жүзеге асыру жөніндегі лицензиарларды айқындау туралы" Қазақстан Республикасы Үкіметінің 2015 жылғы 7 тамыздағы № 606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43, 316-құжат):</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2" w:id="29"/>
    <w:p>
      <w:pPr>
        <w:spacing w:after="0"/>
        <w:ind w:left="0"/>
        <w:jc w:val="both"/>
      </w:pPr>
      <w:r>
        <w:rPr>
          <w:rFonts w:ascii="Times New Roman"/>
          <w:b w:val="false"/>
          <w:i w:val="false"/>
          <w:color w:val="000000"/>
          <w:sz w:val="28"/>
        </w:rPr>
        <w:t xml:space="preserve">
      "1. Облыстардың, республикалық маңызы бар қалалардың, астананың жергілікті атқарушы органдары туристік операторлық қызметті (туроператорлық қызмет) лицензиялауды жүзеге асыру жөніндегі лицензиарлар болып айқындалсын.". </w:t>
      </w:r>
    </w:p>
    <w:bookmarkEnd w:id="29"/>
    <w:bookmarkStart w:name="z53" w:id="30"/>
    <w:p>
      <w:pPr>
        <w:spacing w:after="0"/>
        <w:ind w:left="0"/>
        <w:jc w:val="both"/>
      </w:pPr>
      <w:r>
        <w:rPr>
          <w:rFonts w:ascii="Times New Roman"/>
          <w:b w:val="false"/>
          <w:i w:val="false"/>
          <w:color w:val="000000"/>
          <w:sz w:val="28"/>
        </w:rPr>
        <w:t xml:space="preserve">
      6. "Қазақстан Республикасының мемлекеттік рәміздері күнін мерекелеу қағидаларын бекіту туралы" Қазақстан Республикасы Үкіметінің 2015 жылғы 31 желтоқсандағы № 1186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85-86, 625-құжат):</w:t>
      </w:r>
    </w:p>
    <w:bookmarkEnd w:id="30"/>
    <w:bookmarkStart w:name="z54" w:id="3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мемлекеттік рәміздері күнін мерекелеу </w:t>
      </w:r>
      <w:r>
        <w:rPr>
          <w:rFonts w:ascii="Times New Roman"/>
          <w:b w:val="false"/>
          <w:i w:val="false"/>
          <w:color w:val="000000"/>
          <w:sz w:val="28"/>
        </w:rPr>
        <w:t>қағидаларында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p>
    <w:bookmarkStart w:name="z56" w:id="32"/>
    <w:p>
      <w:pPr>
        <w:spacing w:after="0"/>
        <w:ind w:left="0"/>
        <w:jc w:val="both"/>
      </w:pPr>
      <w:r>
        <w:rPr>
          <w:rFonts w:ascii="Times New Roman"/>
          <w:b w:val="false"/>
          <w:i w:val="false"/>
          <w:color w:val="000000"/>
          <w:sz w:val="28"/>
        </w:rPr>
        <w:t>
      "1-тарау. Жалпы ережелер";</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bookmarkStart w:name="z58" w:id="33"/>
    <w:p>
      <w:pPr>
        <w:spacing w:after="0"/>
        <w:ind w:left="0"/>
        <w:jc w:val="both"/>
      </w:pPr>
      <w:r>
        <w:rPr>
          <w:rFonts w:ascii="Times New Roman"/>
          <w:b w:val="false"/>
          <w:i w:val="false"/>
          <w:color w:val="000000"/>
          <w:sz w:val="28"/>
        </w:rPr>
        <w:t>
      "2-тарау. Мемлекеттік рәміздер күнін мерекелеу тәртібі";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60" w:id="34"/>
    <w:p>
      <w:pPr>
        <w:spacing w:after="0"/>
        <w:ind w:left="0"/>
        <w:jc w:val="both"/>
      </w:pPr>
      <w:r>
        <w:rPr>
          <w:rFonts w:ascii="Times New Roman"/>
          <w:b w:val="false"/>
          <w:i w:val="false"/>
          <w:color w:val="000000"/>
          <w:sz w:val="28"/>
        </w:rPr>
        <w:t>
      "12. Жергілікті атқарушы органдар тарапынан облыстарда, республикалық маңызы бар қалаларда, астанада, аудандарда (облыстық маңызы бар қалаларда), қаладағы аудандарда, аудандық маңызы бар қалаларда, кенттерде, ауылдарда, ауылдық округтерде мемлекеттік рәміздер күнін ұйымдастыру және өткізу, сондай-ақ, ақпараттық сүйемелдеу жөніндегі іс-шаралар жоспарын әзірлейді және бекітеді.".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Үкіметінің 15.04.2020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