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af7c" w14:textId="5c9a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Моңғолияға ресми iзгiлiк көмек көрсету туралы</w:t>
      </w:r>
    </w:p>
    <w:p>
      <w:pPr>
        <w:spacing w:after="0"/>
        <w:ind w:left="0"/>
        <w:jc w:val="both"/>
      </w:pPr>
      <w:r>
        <w:rPr>
          <w:rFonts w:ascii="Times New Roman"/>
          <w:b w:val="false"/>
          <w:i w:val="false"/>
          <w:color w:val="000000"/>
          <w:sz w:val="28"/>
        </w:rPr>
        <w:t>Қазақстан Республикасы Үкіметінің 2018 жылғы 5 қазандағы № 619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Қазақстан Республикасының Қаржы министрлігі Қазақстан Республикасының Сыртқы істер министрлігіне Моңғолияға ресми ізгілік көмек көрсету үшін Қазақстан Республикасының және басқа да мемлекеттердің аумағындағы табиғи және техногендік сипаттағы төтенше жағдайларды жою үшін 2018 жылға арналған республикалық бюджетте көзделген Қазақстан Республикасы Үкіметінің төтенше резервінен Қазақстан Республикасы Ұлттық Банкінің айырбастау күнгі ресми бағамы бойынша 500000 (бес жүз мың) АҚШ долларына баламалы сомада қаражат бөлсін.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істер министрлігі көрсетілген қаражатты заңнамада белгіленген тәртіппен арнайы банктік шотқа аударуды қамтамасыз етсін: </w:t>
      </w:r>
    </w:p>
    <w:bookmarkEnd w:id="2"/>
    <w:p>
      <w:pPr>
        <w:spacing w:after="0"/>
        <w:ind w:left="0"/>
        <w:jc w:val="both"/>
      </w:pPr>
      <w:r>
        <w:rPr>
          <w:rFonts w:ascii="Times New Roman"/>
          <w:b w:val="false"/>
          <w:i w:val="false"/>
          <w:color w:val="000000"/>
          <w:sz w:val="28"/>
        </w:rPr>
        <w:t xml:space="preserve">
      Bank Name:                    Bank of Mongolia </w:t>
      </w:r>
    </w:p>
    <w:p>
      <w:pPr>
        <w:spacing w:after="0"/>
        <w:ind w:left="0"/>
        <w:jc w:val="both"/>
      </w:pPr>
      <w:r>
        <w:rPr>
          <w:rFonts w:ascii="Times New Roman"/>
          <w:b w:val="false"/>
          <w:i w:val="false"/>
          <w:color w:val="000000"/>
          <w:sz w:val="28"/>
        </w:rPr>
        <w:t xml:space="preserve">
      Payee's Account No.      3332400-/USD/   </w:t>
      </w:r>
    </w:p>
    <w:p>
      <w:pPr>
        <w:spacing w:after="0"/>
        <w:ind w:left="0"/>
        <w:jc w:val="both"/>
      </w:pPr>
      <w:r>
        <w:rPr>
          <w:rFonts w:ascii="Times New Roman"/>
          <w:b w:val="false"/>
          <w:i w:val="false"/>
          <w:color w:val="000000"/>
          <w:sz w:val="28"/>
        </w:rPr>
        <w:t xml:space="preserve">
      SWIFT Code:                BOMUMNUB </w:t>
      </w:r>
    </w:p>
    <w:p>
      <w:pPr>
        <w:spacing w:after="0"/>
        <w:ind w:left="0"/>
        <w:jc w:val="both"/>
      </w:pPr>
      <w:r>
        <w:rPr>
          <w:rFonts w:ascii="Times New Roman"/>
          <w:b w:val="false"/>
          <w:i w:val="false"/>
          <w:color w:val="000000"/>
          <w:sz w:val="28"/>
        </w:rPr>
        <w:t>
      Payee's Name:               Ministry of Finance</w:t>
      </w:r>
    </w:p>
    <w:p>
      <w:pPr>
        <w:spacing w:after="0"/>
        <w:ind w:left="0"/>
        <w:jc w:val="both"/>
      </w:pPr>
      <w:r>
        <w:rPr>
          <w:rFonts w:ascii="Times New Roman"/>
          <w:b w:val="false"/>
          <w:i w:val="false"/>
          <w:color w:val="000000"/>
          <w:sz w:val="28"/>
        </w:rPr>
        <w:t xml:space="preserve">
      Payee's Address:           Government Building-2, Danzan’s street  </w:t>
      </w:r>
    </w:p>
    <w:p>
      <w:pPr>
        <w:spacing w:after="0"/>
        <w:ind w:left="0"/>
        <w:jc w:val="both"/>
      </w:pPr>
      <w:r>
        <w:rPr>
          <w:rFonts w:ascii="Times New Roman"/>
          <w:b w:val="false"/>
          <w:i w:val="false"/>
          <w:color w:val="000000"/>
          <w:sz w:val="28"/>
        </w:rPr>
        <w:t xml:space="preserve">
                                            Ulaanbaatar-210646, Mongolia </w:t>
      </w:r>
    </w:p>
    <w:p>
      <w:pPr>
        <w:spacing w:after="0"/>
        <w:ind w:left="0"/>
        <w:jc w:val="both"/>
      </w:pPr>
      <w:r>
        <w:rPr>
          <w:rFonts w:ascii="Times New Roman"/>
          <w:b w:val="false"/>
          <w:i w:val="false"/>
          <w:color w:val="000000"/>
          <w:sz w:val="28"/>
        </w:rPr>
        <w:t>
      Bank Name:                  Federal Reserve bank</w:t>
      </w:r>
    </w:p>
    <w:p>
      <w:pPr>
        <w:spacing w:after="0"/>
        <w:ind w:left="0"/>
        <w:jc w:val="both"/>
      </w:pPr>
      <w:r>
        <w:rPr>
          <w:rFonts w:ascii="Times New Roman"/>
          <w:b w:val="false"/>
          <w:i w:val="false"/>
          <w:color w:val="000000"/>
          <w:sz w:val="28"/>
        </w:rPr>
        <w:t>
      Account name:             Bank of Mongolia</w:t>
      </w:r>
    </w:p>
    <w:p>
      <w:pPr>
        <w:spacing w:after="0"/>
        <w:ind w:left="0"/>
        <w:jc w:val="both"/>
      </w:pPr>
      <w:r>
        <w:rPr>
          <w:rFonts w:ascii="Times New Roman"/>
          <w:b w:val="false"/>
          <w:i w:val="false"/>
          <w:color w:val="000000"/>
          <w:sz w:val="28"/>
        </w:rPr>
        <w:t>
      Account No (USD)      021088506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Республикасының Қаржы министрлігі заңнамада белгіленген тәртіппен бөлінген қаражаттың пайдаланылуын бақылауды қамтамасыз етсін.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