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0cdf" w14:textId="8b6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Астана қаласының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қыркүйектегі № 602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2,5593 гектар жер учаскесінде Астана қаласы, Байқоңыр ауданы, Абай даңғылы, 47-ғимарат мекенжайы бойынша орналасқан жалпы ауданы 33 909,20 шаршы метр, кадастрлық нөмірі 21:318:027:055:47 қонақүй кешенінің ғимараты республикалық меншіктен Қазақстан Республикасы Қаржы министрлігінің "Астана қаласы Мемлекеттік мүлік және жекешелендіру департаменті" мемлекеттік мекемесінің теңгерімінен Астана қаласының коммуналдық меншігіне берілсін.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Астана қаласының әкімдігімен бірлесіп, Қазақстан Республикасының заңнамасында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жылжымайтын мүлікті қабылдау-беру бойынша қажетті ұйымдастыру іс-шараларын жүзеге асырсын.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