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b49f" w14:textId="b15b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28 қыркүйектегі № 601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6998"/>
        <w:gridCol w:w="3958"/>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оған ведомстволық бағыныстағы мемлекеттік мекемелерді ескере отырып,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6998"/>
        <w:gridCol w:w="3958"/>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оған ведомстволық бағыныстағы мемлекеттік мекемелерді ескере отырып,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 ведомстволық бағыныстағы мемлекеттік мекемелер, оның ішінде:</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