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c7b7" w14:textId="73bc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20 қыркүйектегі № 577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40, 597-құжат)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w:t>
      </w:r>
      <w:r>
        <w:rPr>
          <w:rFonts w:ascii="Times New Roman"/>
          <w:b w:val="false"/>
          <w:i w:val="false"/>
          <w:color w:val="000000"/>
          <w:sz w:val="28"/>
        </w:rPr>
        <w:t>тiзбесiнде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Республикасының Мемлекеттік шекарасы арқылы автомобиль өткізу пункттері және Қазақстан Республикасының аумағындағы стационарлық көліктік бақылау бекеттері" деген </w:t>
      </w:r>
      <w:r>
        <w:rPr>
          <w:rFonts w:ascii="Times New Roman"/>
          <w:b w:val="false"/>
          <w:i w:val="false"/>
          <w:color w:val="000000"/>
          <w:sz w:val="28"/>
        </w:rPr>
        <w:t>4-бөлімде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тармақша мынадай редакцияда жазылсын:</w:t>
      </w:r>
    </w:p>
    <w:bookmarkEnd w:id="4"/>
    <w:bookmarkStart w:name="z6" w:id="5"/>
    <w:p>
      <w:pPr>
        <w:spacing w:after="0"/>
        <w:ind w:left="0"/>
        <w:jc w:val="both"/>
      </w:pPr>
      <w:r>
        <w:rPr>
          <w:rFonts w:ascii="Times New Roman"/>
          <w:b w:val="false"/>
          <w:i w:val="false"/>
          <w:color w:val="000000"/>
          <w:sz w:val="28"/>
        </w:rPr>
        <w:t>
      "1) Қытай Халық Республикасымен шекара арқылы халықаралық өткізу пункттері:</w:t>
      </w:r>
    </w:p>
    <w:bookmarkEnd w:id="5"/>
    <w:bookmarkStart w:name="z7" w:id="6"/>
    <w:p>
      <w:pPr>
        <w:spacing w:after="0"/>
        <w:ind w:left="0"/>
        <w:jc w:val="both"/>
      </w:pPr>
      <w:r>
        <w:rPr>
          <w:rFonts w:ascii="Times New Roman"/>
          <w:b w:val="false"/>
          <w:i w:val="false"/>
          <w:color w:val="000000"/>
          <w:sz w:val="28"/>
        </w:rPr>
        <w:t>
      көпжақты қатынастар үшін ашық:</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жолы</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Көлжат</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Республикасының Инвестициялар және даму, Ұлттық экономика, Ауыл шаруашылығы, Қаржы министрліктері, Қазақстан Республикасының Ұлттық қауіпсіздік комитетінің Шекара қызметі (келісім бойынша) Қазақстан Республикасының заңнамасында белгіленген тәртіппен осы қаулыдан туындайтын қажетті шараларды қабылдасын.</w:t>
      </w:r>
    </w:p>
    <w:bookmarkEnd w:id="7"/>
    <w:bookmarkStart w:name="z9" w:id="8"/>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