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3a1d" w14:textId="93e3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қаласы әкімдігінің "Қарағанды қаласының білім бөлімі" мемлекеттік мекемесінің "№ 41 жалпы білім беретін орта мектебі" коммуналдық мемлекеттік мекемесіне Ахмет Байтұрсынұлының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11 тамыздағы № 500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10-бабының 4-1) тармақшасына және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қаласы әкімдігінің "Қарағанды қаласының білім бөлімі" мемлекеттік мекемесінің "№ 41 жалпы білім беретін орта мектебі" коммуналдық мемлекеттік мекемесіне Ахмет Байтұрсынұлының есімі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