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bd12" w14:textId="9deb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17 шілдедегі № 437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шілдедегі</w:t>
            </w:r>
            <w:r>
              <w:br/>
            </w:r>
            <w:r>
              <w:rPr>
                <w:rFonts w:ascii="Times New Roman"/>
                <w:b w:val="false"/>
                <w:i w:val="false"/>
                <w:color w:val="000000"/>
                <w:sz w:val="20"/>
              </w:rPr>
              <w:t>№ 437 қаулысымен</w:t>
            </w:r>
            <w:r>
              <w:br/>
            </w:r>
            <w:r>
              <w:rPr>
                <w:rFonts w:ascii="Times New Roman"/>
                <w:b w:val="false"/>
                <w:i w:val="false"/>
                <w:color w:val="000000"/>
                <w:sz w:val="20"/>
              </w:rPr>
              <w:t>бекітілген</w:t>
            </w:r>
            <w:r>
              <w:br/>
            </w:r>
          </w:p>
        </w:tc>
      </w:tr>
    </w:tbl>
    <w:bookmarkStart w:name="z11"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12" w:id="5"/>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 </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және </w:t>
      </w:r>
      <w:r>
        <w:rPr>
          <w:rFonts w:ascii="Times New Roman"/>
          <w:b w:val="false"/>
          <w:i w:val="false"/>
          <w:color w:val="000000"/>
          <w:sz w:val="28"/>
        </w:rPr>
        <w:t>348) тармақшалар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"346) қоршаған ортаны қорғау саласындағы уәкiлеттi мемлекеттiк органмен, жер қойнауын зерттеу жөнiндегi уәкiлеттi органмен, халықтың санитариялық-эпидемиологиялық салауаттылығы саласындағы уәкiлеттi органмен және азаматтық қорғау саласындағы уәкiлеттi органмен келiсу бойынша су объектiлерiне жол берiлетiн шектi зиянды әсерлердiң нормативтерiн белгілейді;";</w:t>
      </w:r>
    </w:p>
    <w:bookmarkEnd w:id="7"/>
    <w:bookmarkStart w:name="z17" w:id="8"/>
    <w:p>
      <w:pPr>
        <w:spacing w:after="0"/>
        <w:ind w:left="0"/>
        <w:jc w:val="both"/>
      </w:pPr>
      <w:r>
        <w:rPr>
          <w:rFonts w:ascii="Times New Roman"/>
          <w:b w:val="false"/>
          <w:i w:val="false"/>
          <w:color w:val="000000"/>
          <w:sz w:val="28"/>
        </w:rPr>
        <w:t>
      "348) су объектілері бетіндегі су сапасының нысаналы көрсеткіштерін әзірлеу және оларға қол жеткізу жөніндегі іс шаралар әдістемесін әзірлейді және қоршаған ортаны қорғау саласындағы уәкiлеттi органмен бiрлесе отырып бекітеді;";</w:t>
      </w:r>
    </w:p>
    <w:bookmarkEnd w:id="8"/>
    <w:bookmarkStart w:name="z18" w:id="9"/>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326) тармақшасы</w:t>
      </w:r>
      <w:r>
        <w:rPr>
          <w:rFonts w:ascii="Times New Roman"/>
          <w:b w:val="false"/>
          <w:i w:val="false"/>
          <w:color w:val="000000"/>
          <w:sz w:val="28"/>
        </w:rPr>
        <w:t xml:space="preserve"> алып тасталсын. </w:t>
      </w:r>
    </w:p>
    <w:bookmarkEnd w:id="9"/>
    <w:bookmarkStart w:name="z19" w:id="10"/>
    <w:p>
      <w:pPr>
        <w:spacing w:after="0"/>
        <w:ind w:left="0"/>
        <w:jc w:val="both"/>
      </w:pPr>
      <w:r>
        <w:rPr>
          <w:rFonts w:ascii="Times New Roman"/>
          <w:b w:val="false"/>
          <w:i w:val="false"/>
          <w:color w:val="000000"/>
          <w:sz w:val="28"/>
        </w:rPr>
        <w:t xml:space="preserve">
      2.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10"/>
    <w:bookmarkStart w:name="z20"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2" w:id="12"/>
    <w:p>
      <w:pPr>
        <w:spacing w:after="0"/>
        <w:ind w:left="0"/>
        <w:jc w:val="both"/>
      </w:pPr>
      <w:r>
        <w:rPr>
          <w:rFonts w:ascii="Times New Roman"/>
          <w:b w:val="false"/>
          <w:i w:val="false"/>
          <w:color w:val="000000"/>
          <w:sz w:val="28"/>
        </w:rPr>
        <w:t>
      орталық аппараттың функцияларында: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"121) Мұнай өнімдерін өндірушілердің өндірістік объектілерінің резервуарларын және жанармай құю станцияларын (жылжымалы үлгідегі жанармай құю станцияларынан басқа) есепке алатын бақылау аспаптарымен жарақтандыру қағидалары мен талаптарын бекіту;"; </w:t>
      </w:r>
    </w:p>
    <w:bookmarkEnd w:id="13"/>
    <w:bookmarkStart w:name="z25" w:id="14"/>
    <w:p>
      <w:pPr>
        <w:spacing w:after="0"/>
        <w:ind w:left="0"/>
        <w:jc w:val="both"/>
      </w:pPr>
      <w:r>
        <w:rPr>
          <w:rFonts w:ascii="Times New Roman"/>
          <w:b w:val="false"/>
          <w:i w:val="false"/>
          <w:color w:val="000000"/>
          <w:sz w:val="28"/>
        </w:rPr>
        <w:t>
      мынадай мазмұндағы 147) тармақшамен толықтырылсын:</w:t>
      </w:r>
    </w:p>
    <w:bookmarkEnd w:id="14"/>
    <w:bookmarkStart w:name="z26" w:id="15"/>
    <w:p>
      <w:pPr>
        <w:spacing w:after="0"/>
        <w:ind w:left="0"/>
        <w:jc w:val="both"/>
      </w:pPr>
      <w:r>
        <w:rPr>
          <w:rFonts w:ascii="Times New Roman"/>
          <w:b w:val="false"/>
          <w:i w:val="false"/>
          <w:color w:val="000000"/>
          <w:sz w:val="28"/>
        </w:rPr>
        <w:t xml:space="preserve">
      "147) пайдалы қатты қазбалар саласындағы уәкілетті органмен келісу бойынша Жер қойнауын пайдалануға арналған келісімшартқа толықтырулар жобаларына экономикалық сараптама жүргізу қағидаларын бекіту;";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ведомстволардың функцияларында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97-12) тармақша</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xml:space="preserve">
      "97-12) Мұнай өнімдерін өндірушілердің өндірістік объектілерінің резервуарларын және жанармай құю станцияларын (жылжымалы үлгідегі жанармай құю станцияларынан басқа) есепке алатын бақылау аспаптарымен жарақтандыру қағидалары мен талаптарын әзірлеу;"; </w:t>
      </w:r>
    </w:p>
    <w:bookmarkEnd w:id="16"/>
    <w:bookmarkStart w:name="z30" w:id="17"/>
    <w:p>
      <w:pPr>
        <w:spacing w:after="0"/>
        <w:ind w:left="0"/>
        <w:jc w:val="both"/>
      </w:pPr>
      <w:r>
        <w:rPr>
          <w:rFonts w:ascii="Times New Roman"/>
          <w:b w:val="false"/>
          <w:i w:val="false"/>
          <w:color w:val="000000"/>
          <w:sz w:val="28"/>
        </w:rPr>
        <w:t>
      мынадай мазмұндағы 235-10) тармақшамен толықтырылсын:</w:t>
      </w:r>
    </w:p>
    <w:bookmarkEnd w:id="17"/>
    <w:bookmarkStart w:name="z31" w:id="18"/>
    <w:p>
      <w:pPr>
        <w:spacing w:after="0"/>
        <w:ind w:left="0"/>
        <w:jc w:val="both"/>
      </w:pPr>
      <w:r>
        <w:rPr>
          <w:rFonts w:ascii="Times New Roman"/>
          <w:b w:val="false"/>
          <w:i w:val="false"/>
          <w:color w:val="000000"/>
          <w:sz w:val="28"/>
        </w:rPr>
        <w:t>
      "235-10) Жер қойнауын пайдалануға арналған келісімшартқа толықтырулар жобаларына экономикалық сараптама жүргізу қағидаларын әзірлеу;".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81" w:id="19"/>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19"/>
    <w:bookmarkStart w:name="z182"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185" w:id="21"/>
    <w:p>
      <w:pPr>
        <w:spacing w:after="0"/>
        <w:ind w:left="0"/>
        <w:jc w:val="both"/>
      </w:pPr>
      <w:r>
        <w:rPr>
          <w:rFonts w:ascii="Times New Roman"/>
          <w:b w:val="false"/>
          <w:i w:val="false"/>
          <w:color w:val="000000"/>
          <w:sz w:val="28"/>
        </w:rPr>
        <w:t xml:space="preserve">
      "29) 2017 жылғы 27 желтоқсандағы "Жер қойнауы және жер қойнауын пайдалану туралы" Қазақстан Республикасының Кодексі қолданысқа енгізілгенге дейін жасалған жер қойнауын пайдалануға арналған келісімшарттар жобаларына экономикалық сараптама жүргізу;"; </w:t>
      </w:r>
    </w:p>
    <w:bookmarkEnd w:id="21"/>
    <w:bookmarkStart w:name="z186" w:id="22"/>
    <w:p>
      <w:pPr>
        <w:spacing w:after="0"/>
        <w:ind w:left="0"/>
        <w:jc w:val="both"/>
      </w:pPr>
      <w:r>
        <w:rPr>
          <w:rFonts w:ascii="Times New Roman"/>
          <w:b w:val="false"/>
          <w:i w:val="false"/>
          <w:color w:val="000000"/>
          <w:sz w:val="28"/>
        </w:rPr>
        <w:t>
      мынадай мазмұндағы 29-1) тармақшамен толықтырылсын:</w:t>
      </w:r>
    </w:p>
    <w:bookmarkEnd w:id="22"/>
    <w:bookmarkStart w:name="z187" w:id="23"/>
    <w:p>
      <w:pPr>
        <w:spacing w:after="0"/>
        <w:ind w:left="0"/>
        <w:jc w:val="both"/>
      </w:pPr>
      <w:r>
        <w:rPr>
          <w:rFonts w:ascii="Times New Roman"/>
          <w:b w:val="false"/>
          <w:i w:val="false"/>
          <w:color w:val="000000"/>
          <w:sz w:val="28"/>
        </w:rPr>
        <w:t>
      "29-1) пайдалы қатты қазбаларды қайта өңдеу туралы келісім жобаларына экономикалық сараптама жүргізу;".</w:t>
      </w:r>
    </w:p>
    <w:bookmarkEnd w:id="23"/>
    <w:bookmarkStart w:name="z188" w:id="24"/>
    <w:p>
      <w:pPr>
        <w:spacing w:after="0"/>
        <w:ind w:left="0"/>
        <w:jc w:val="both"/>
      </w:pPr>
      <w:r>
        <w:rPr>
          <w:rFonts w:ascii="Times New Roman"/>
          <w:b w:val="false"/>
          <w:i w:val="false"/>
          <w:color w:val="000000"/>
          <w:sz w:val="28"/>
        </w:rPr>
        <w:t xml:space="preserve">
      5.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 xml:space="preserve">: </w:t>
      </w:r>
    </w:p>
    <w:bookmarkEnd w:id="24"/>
    <w:bookmarkStart w:name="z189"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Еңбек және халықты әлеуметтiк қорғау министрлiгі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 </w:t>
      </w:r>
    </w:p>
    <w:bookmarkStart w:name="z192" w:id="26"/>
    <w:p>
      <w:pPr>
        <w:spacing w:after="0"/>
        <w:ind w:left="0"/>
        <w:jc w:val="both"/>
      </w:pPr>
      <w:r>
        <w:rPr>
          <w:rFonts w:ascii="Times New Roman"/>
          <w:b w:val="false"/>
          <w:i w:val="false"/>
          <w:color w:val="000000"/>
          <w:sz w:val="28"/>
        </w:rPr>
        <w:t>
      мынадай мазмұндағы 35-1) тармақшамен толықтырылсын:</w:t>
      </w:r>
    </w:p>
    <w:bookmarkEnd w:id="26"/>
    <w:bookmarkStart w:name="z193" w:id="27"/>
    <w:p>
      <w:pPr>
        <w:spacing w:after="0"/>
        <w:ind w:left="0"/>
        <w:jc w:val="both"/>
      </w:pPr>
      <w:r>
        <w:rPr>
          <w:rFonts w:ascii="Times New Roman"/>
          <w:b w:val="false"/>
          <w:i w:val="false"/>
          <w:color w:val="000000"/>
          <w:sz w:val="28"/>
        </w:rPr>
        <w:t>
      "35-1) кадрлардағы жергілікті қамту үлесін есептеу әдістемесін бекіту;".</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шілдедегі</w:t>
            </w:r>
            <w:r>
              <w:br/>
            </w:r>
            <w:r>
              <w:rPr>
                <w:rFonts w:ascii="Times New Roman"/>
                <w:b w:val="false"/>
                <w:i w:val="false"/>
                <w:color w:val="000000"/>
                <w:sz w:val="20"/>
              </w:rPr>
              <w:t>№ 437 қаулысына</w:t>
            </w:r>
            <w:r>
              <w:br/>
            </w:r>
            <w:r>
              <w:rPr>
                <w:rFonts w:ascii="Times New Roman"/>
                <w:b w:val="false"/>
                <w:i w:val="false"/>
                <w:color w:val="000000"/>
                <w:sz w:val="20"/>
              </w:rPr>
              <w:t>қосымша</w:t>
            </w:r>
            <w:r>
              <w:br/>
            </w:r>
          </w:p>
        </w:tc>
      </w:tr>
    </w:tbl>
    <w:bookmarkStart w:name="z195" w:id="2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8"/>
    <w:bookmarkStart w:name="z196" w:id="29"/>
    <w:p>
      <w:pPr>
        <w:spacing w:after="0"/>
        <w:ind w:left="0"/>
        <w:jc w:val="both"/>
      </w:pPr>
      <w:r>
        <w:rPr>
          <w:rFonts w:ascii="Times New Roman"/>
          <w:b w:val="false"/>
          <w:i w:val="false"/>
          <w:color w:val="000000"/>
          <w:sz w:val="28"/>
        </w:rPr>
        <w:t xml:space="preserve">
      1. "Республикалық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тізбесін, ерекше қорғалатын табиғи аумақтарда оларды шектеулі шаруашылық мақсатта пайдалану қағидасын, сондай-ақ республикалық маңызы бар ерекше қорғалатын табиғи аумақтар санатына жатқызылған айрықша экологиялық, ғылыми, мәдени және өзге де құндылықты білдіретін жер қойнауы учаскелерінің тізбесін бекіту туралы" Қазақстан Республикасы Үкіметінің 2010 жылғы 18 қарашадағы № 1212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 9-құжат). </w:t>
      </w:r>
    </w:p>
    <w:bookmarkEnd w:id="29"/>
    <w:bookmarkStart w:name="z197" w:id="30"/>
    <w:p>
      <w:pPr>
        <w:spacing w:after="0"/>
        <w:ind w:left="0"/>
        <w:jc w:val="both"/>
      </w:pPr>
      <w:r>
        <w:rPr>
          <w:rFonts w:ascii="Times New Roman"/>
          <w:b w:val="false"/>
          <w:i w:val="false"/>
          <w:color w:val="000000"/>
          <w:sz w:val="28"/>
        </w:rPr>
        <w:t xml:space="preserve">
      2. "Жер қойнауын пайдалану құқығын беру қағидасын бекіту туралы" Қазақстан Республикасы Үкіметінің 2010 жылғы 30 желтоқсандағы № 1456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9, 116-құжат).</w:t>
      </w:r>
    </w:p>
    <w:bookmarkEnd w:id="30"/>
    <w:bookmarkStart w:name="z198" w:id="31"/>
    <w:p>
      <w:pPr>
        <w:spacing w:after="0"/>
        <w:ind w:left="0"/>
        <w:jc w:val="both"/>
      </w:pPr>
      <w:r>
        <w:rPr>
          <w:rFonts w:ascii="Times New Roman"/>
          <w:b w:val="false"/>
          <w:i w:val="false"/>
          <w:color w:val="000000"/>
          <w:sz w:val="28"/>
        </w:rPr>
        <w:t xml:space="preserve">
      3. "Қазақстан Республикасының пайдалы қазбаларды сатып алуға басым құқығын іске асыру қағидасын бекіту туралы" Қазақстан Республикасы Үкіметінің 2011 жылғы 28 қаңтардағы № 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15, 180-құжат).</w:t>
      </w:r>
    </w:p>
    <w:bookmarkEnd w:id="31"/>
    <w:bookmarkStart w:name="z199" w:id="32"/>
    <w:p>
      <w:pPr>
        <w:spacing w:after="0"/>
        <w:ind w:left="0"/>
        <w:jc w:val="both"/>
      </w:pPr>
      <w:r>
        <w:rPr>
          <w:rFonts w:ascii="Times New Roman"/>
          <w:b w:val="false"/>
          <w:i w:val="false"/>
          <w:color w:val="000000"/>
          <w:sz w:val="28"/>
        </w:rPr>
        <w:t xml:space="preserve">
      4. "Жер қойнауы туралы геологиялық және өзге де ақпаратты жер қойнауын зерттеу мен пайдалану жөніндегі уәкілетті органға сақтау, жүйелеу және жинақтау үшін ақысыз беру қағидасын бекіту туралы" Қазақстан Республикасы Үкіметінің 2011 жылғы 8 ақпандағы № 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17, 207-құжат). </w:t>
      </w:r>
    </w:p>
    <w:bookmarkEnd w:id="32"/>
    <w:bookmarkStart w:name="z200" w:id="33"/>
    <w:p>
      <w:pPr>
        <w:spacing w:after="0"/>
        <w:ind w:left="0"/>
        <w:jc w:val="both"/>
      </w:pPr>
      <w:r>
        <w:rPr>
          <w:rFonts w:ascii="Times New Roman"/>
          <w:b w:val="false"/>
          <w:i w:val="false"/>
          <w:color w:val="000000"/>
          <w:sz w:val="28"/>
        </w:rPr>
        <w:t xml:space="preserve">
      5. "Жер қойнауын пайдалану құқығын беру қағидасын бекіту туралы" Қазақстан Республикасы Үкіметінің 2010 жылғы 30 желтоқсандағы № 1456 қаулысына өзгерістер мен толықтырулар енгізу туралы" Қазақстан Республикасы Үкіметінің 2012 жылғы 31 тамыздағы № 1111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68, 978-құжат).</w:t>
      </w:r>
    </w:p>
    <w:bookmarkEnd w:id="33"/>
    <w:bookmarkStart w:name="z201" w:id="34"/>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2013 жылғы 29 сәуірдегі № 405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28, 434-құжат).</w:t>
      </w:r>
    </w:p>
    <w:bookmarkEnd w:id="34"/>
    <w:bookmarkStart w:name="z202" w:id="35"/>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енгізу туралы" Қазақстан Республикасы Үкіметінің 2013 жылғы 10 шілдедегі № 706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603-құжат).</w:t>
      </w:r>
    </w:p>
    <w:bookmarkEnd w:id="35"/>
    <w:bookmarkStart w:name="z203" w:id="36"/>
    <w:p>
      <w:pPr>
        <w:spacing w:after="0"/>
        <w:ind w:left="0"/>
        <w:jc w:val="both"/>
      </w:pPr>
      <w:r>
        <w:rPr>
          <w:rFonts w:ascii="Times New Roman"/>
          <w:b w:val="false"/>
          <w:i w:val="false"/>
          <w:color w:val="000000"/>
          <w:sz w:val="28"/>
        </w:rPr>
        <w:t xml:space="preserve">
      8. "Жер қойнауын пайдалану құқығын беру қағидасын бекіту туралы" Қазақстан Республикасы Үкіметінің 2010 жылғы 30 желтоқсандағы № 1456 қаулысына өзгерістер мен толықтырулар енгізу туралы" Қазақстан Республикасы Үкіметінің 2013 жылғы 12 шілдедегі № 721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41, 616-құжат).</w:t>
      </w:r>
    </w:p>
    <w:bookmarkEnd w:id="36"/>
    <w:bookmarkStart w:name="z204" w:id="37"/>
    <w:p>
      <w:pPr>
        <w:spacing w:after="0"/>
        <w:ind w:left="0"/>
        <w:jc w:val="both"/>
      </w:pPr>
      <w:r>
        <w:rPr>
          <w:rFonts w:ascii="Times New Roman"/>
          <w:b w:val="false"/>
          <w:i w:val="false"/>
          <w:color w:val="000000"/>
          <w:sz w:val="28"/>
        </w:rPr>
        <w:t xml:space="preserve">
      9. "Ілеспе газды өңдеуді дамыту бағдарламасын орындау туралы есептілік нысандары мен мерзімдерін бекіту туралы" Қазақстан Республикасы Үкіметінің 2014 жылғы 16 қазандағы № 1104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64, 588-құжат).</w:t>
      </w:r>
    </w:p>
    <w:bookmarkEnd w:id="37"/>
    <w:bookmarkStart w:name="z205" w:id="38"/>
    <w:p>
      <w:pPr>
        <w:spacing w:after="0"/>
        <w:ind w:left="0"/>
        <w:jc w:val="both"/>
      </w:pPr>
      <w:r>
        <w:rPr>
          <w:rFonts w:ascii="Times New Roman"/>
          <w:b w:val="false"/>
          <w:i w:val="false"/>
          <w:color w:val="000000"/>
          <w:sz w:val="28"/>
        </w:rPr>
        <w:t xml:space="preserve">
      10.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ұлттық компанияның сатып алуына Қазақстан Республикасының басым құқығын іске асыру қағидаларын бекіту туралы" Қазақстан Республикасы Үкіметінің 2015 жылғы 27 сәуірдегі № 333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27-28, 171-құжат).</w:t>
      </w:r>
    </w:p>
    <w:bookmarkEnd w:id="38"/>
    <w:bookmarkStart w:name="z206" w:id="39"/>
    <w:p>
      <w:pPr>
        <w:spacing w:after="0"/>
        <w:ind w:left="0"/>
        <w:jc w:val="both"/>
      </w:pPr>
      <w:r>
        <w:rPr>
          <w:rFonts w:ascii="Times New Roman"/>
          <w:b w:val="false"/>
          <w:i w:val="false"/>
          <w:color w:val="000000"/>
          <w:sz w:val="28"/>
        </w:rPr>
        <w:t xml:space="preserve">
      11. "Жер қойнауын пайдалану құқығын беру қағидасын бекіту туралы" Қазақстан Республикасы Үкіметінің 2010 жылғы 30 желтоқсандағы № 1456 қаулысына өзгерістер енгізу туралы" Қазақстан Республикасы Үкіметінің 2015 жылғы 27 шілдедегі № 588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40, 301-құжат).</w:t>
      </w:r>
    </w:p>
    <w:bookmarkEnd w:id="39"/>
    <w:bookmarkStart w:name="z207" w:id="40"/>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енгізу туралы" Қазақстан Республикасы Үкіметінің 2015 жылғы 28 қыркүйектегі № 794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2015 ж., № 51-52, 409-құжат).</w:t>
      </w:r>
    </w:p>
    <w:bookmarkEnd w:id="40"/>
    <w:bookmarkStart w:name="z208" w:id="41"/>
    <w:p>
      <w:pPr>
        <w:spacing w:after="0"/>
        <w:ind w:left="0"/>
        <w:jc w:val="both"/>
      </w:pPr>
      <w:r>
        <w:rPr>
          <w:rFonts w:ascii="Times New Roman"/>
          <w:b w:val="false"/>
          <w:i w:val="false"/>
          <w:color w:val="000000"/>
          <w:sz w:val="28"/>
        </w:rPr>
        <w:t xml:space="preserve">
      13. "Жер қойнауын пайдалану құқығын беру қағидасын бекіту туралы" Қазақстан Республикасы Үкіметінің 2010 жылғы 30 желтоқсандағы № 1456 қаулысына өзгерістер енгізу туралы" Қазақстан Республикасы Үкіметінің 2016 жылғы 11 сәуірдегі № 202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21-22, 121-құжат).</w:t>
      </w:r>
    </w:p>
    <w:bookmarkEnd w:id="41"/>
    <w:bookmarkStart w:name="z209" w:id="42"/>
    <w:p>
      <w:pPr>
        <w:spacing w:after="0"/>
        <w:ind w:left="0"/>
        <w:jc w:val="both"/>
      </w:pPr>
      <w:r>
        <w:rPr>
          <w:rFonts w:ascii="Times New Roman"/>
          <w:b w:val="false"/>
          <w:i w:val="false"/>
          <w:color w:val="000000"/>
          <w:sz w:val="28"/>
        </w:rPr>
        <w:t xml:space="preserve">
      14. "Жер қойнауын пайдалану құқығын беру қағидасын бекіту туралы" Қазақстан Республикасы Үкіметінің 2010 жылғы 30 желтоқсандағы № 1456 қаулысына өзгерістер енгізу туралы" Қазақстан Республикасы Үкіметінің 2017 жылғы 22 тамыздағы № 494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33, 244-құжат).</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