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f80a" w14:textId="7e8f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– 2020 жылдарға арналған конкурстан тыс рәсімдер арқылы бағдарламалық-нысаналы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16 шілдедегі № 427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туралы" 2011 жылғы 18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ғылыми-техникалық бағдарлама бойынша республикалық бюджеттен бағдарламалық-нысаналы қаржыландыру 2018 – 2020 жылдарға арналған конкурстан тыс рәсімдер арқылы жүзеге асырылады деп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Бағдарламалық-нысаналы қаржыландырылуы конкурстан тыс рәсімдер арқылы республикалық бюджеттен жүзеге асырылатын ғылыми-техникалық бағдарлама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министрлігі: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 – 2020 жылдарға арналған "Қазақстан Республикасының қорғанысы және қауіпсіздігі мүдделеріндегі арнайы геоақпараттық платформаны әзірлеу".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