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c102" w14:textId="8e7c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 қоспағанда, гуманитарлық көмек ретінде тауарларды әкелу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25 маусымдағы № 374 қаулысы. Күші жойылды - Қазақстан Республикасы Үкіметінің 2025 жылғы 17 қазандағы № 879 қаулысымен</w:t>
      </w:r>
    </w:p>
    <w:p>
      <w:pPr>
        <w:spacing w:after="0"/>
        <w:ind w:left="0"/>
        <w:jc w:val="both"/>
      </w:pPr>
      <w:r>
        <w:rPr>
          <w:rFonts w:ascii="Times New Roman"/>
          <w:b w:val="false"/>
          <w:i w:val="false"/>
          <w:color w:val="ff0000"/>
          <w:sz w:val="28"/>
        </w:rPr>
        <w:t xml:space="preserve">
      Ескерту. Күші жойылды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 Кодексiнің (Салық кодексi) 399-бабы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Акцизделетін тауарларды қоспағанда, гуманитарлық көмек ретінде тауарларды әкелу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маусымдағы</w:t>
            </w:r>
            <w:r>
              <w:br/>
            </w:r>
            <w:r>
              <w:rPr>
                <w:rFonts w:ascii="Times New Roman"/>
                <w:b w:val="false"/>
                <w:i w:val="false"/>
                <w:color w:val="000000"/>
                <w:sz w:val="20"/>
              </w:rPr>
              <w:t>№ 374 қаулысымен</w:t>
            </w:r>
            <w:r>
              <w:br/>
            </w:r>
            <w:r>
              <w:rPr>
                <w:rFonts w:ascii="Times New Roman"/>
                <w:b w:val="false"/>
                <w:i w:val="false"/>
                <w:color w:val="000000"/>
                <w:sz w:val="20"/>
              </w:rPr>
              <w:t>бекітілген</w:t>
            </w:r>
            <w:r>
              <w:br/>
            </w:r>
          </w:p>
        </w:tc>
      </w:tr>
    </w:tbl>
    <w:bookmarkStart w:name="z6" w:id="4"/>
    <w:p>
      <w:pPr>
        <w:spacing w:after="0"/>
        <w:ind w:left="0"/>
        <w:jc w:val="left"/>
      </w:pPr>
      <w:r>
        <w:rPr>
          <w:rFonts w:ascii="Times New Roman"/>
          <w:b/>
          <w:i w:val="false"/>
          <w:color w:val="000000"/>
        </w:rPr>
        <w:t xml:space="preserve"> Акцизделетін тауарларды қоспағанда, гуманитарлық көмек ретінде тауарларды әкелу қағидалары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Акцизделетін тауарларды қоспағанда, гуманитарлық көмек ретінде тауарларды әкелу қағидалары 2017 жылғы 25 желтоқсандағы "Салық және бюджетке төленетiн басқа да мiндеттi төлемдер туралы" Қазақстан Республикасы Кодексiнің (Салық кодексi) 399-бабы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акцизделетін тауарларды қоспағанда, гуманитарлық көмек ретінде тауарларды (бұдан әрі – тауар) әкелу тәртібін айқындайды.</w:t>
      </w:r>
    </w:p>
    <w:bookmarkEnd w:id="6"/>
    <w:bookmarkStart w:name="z9" w:id="7"/>
    <w:p>
      <w:pPr>
        <w:spacing w:after="0"/>
        <w:ind w:left="0"/>
        <w:jc w:val="both"/>
      </w:pPr>
      <w:r>
        <w:rPr>
          <w:rFonts w:ascii="Times New Roman"/>
          <w:b w:val="false"/>
          <w:i w:val="false"/>
          <w:color w:val="000000"/>
          <w:sz w:val="28"/>
        </w:rPr>
        <w:t>
      2. Халықтың өмірі мен тұрмыс жағдайларын жақсарту, сондай-ақ әскери,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медициналық және дәрілік заттар, өзге де мүлік түрінде Қазақстан Республикасына өтеусіз берілетін, Қазақстан Республикасының Үкіметі уәкілетті ұйымдар арқылы бөлетін мүлік гуманитарлық көмек болып табылады.</w:t>
      </w:r>
    </w:p>
    <w:bookmarkEnd w:id="7"/>
    <w:p>
      <w:pPr>
        <w:spacing w:after="0"/>
        <w:ind w:left="0"/>
        <w:jc w:val="both"/>
      </w:pPr>
      <w:r>
        <w:rPr>
          <w:rFonts w:ascii="Times New Roman"/>
          <w:b w:val="false"/>
          <w:i w:val="false"/>
          <w:color w:val="000000"/>
          <w:sz w:val="28"/>
        </w:rPr>
        <w:t>
      Тасымалдаушы кедендік бақылаудағы тауарларды жеткізетін, тауарға ілеспе құжаттарда көрсетілген тұлға гуманитарлық көмек ретінде тауарларды алушы болып табылады.</w:t>
      </w:r>
    </w:p>
    <w:p>
      <w:pPr>
        <w:spacing w:after="0"/>
        <w:ind w:left="0"/>
        <w:jc w:val="both"/>
      </w:pPr>
      <w:r>
        <w:rPr>
          <w:rFonts w:ascii="Times New Roman"/>
          <w:b w:val="false"/>
          <w:i w:val="false"/>
          <w:color w:val="000000"/>
          <w:sz w:val="28"/>
        </w:rPr>
        <w:t>
      Қазақстан Республикасының қолданыстағы заңнамасына сәйкес құрылған Халықаралық гуманитарлық көмек мәселелері жөніндегі комиссия шетелдiк гуманитарлық көмектi алуға және пайдалануға байланысты мәселелер бойынша тиісті ұсыныстарды әзірлеуді жүзеге асырады.</w:t>
      </w:r>
    </w:p>
    <w:bookmarkStart w:name="z10" w:id="8"/>
    <w:p>
      <w:pPr>
        <w:spacing w:after="0"/>
        <w:ind w:left="0"/>
        <w:jc w:val="left"/>
      </w:pPr>
      <w:r>
        <w:rPr>
          <w:rFonts w:ascii="Times New Roman"/>
          <w:b/>
          <w:i w:val="false"/>
          <w:color w:val="000000"/>
        </w:rPr>
        <w:t xml:space="preserve"> 2-тарау. Гуманитарлық көмек ретiнде тауарларды әкелу тәртібі</w:t>
      </w:r>
    </w:p>
    <w:bookmarkEnd w:id="8"/>
    <w:bookmarkStart w:name="z11" w:id="9"/>
    <w:p>
      <w:pPr>
        <w:spacing w:after="0"/>
        <w:ind w:left="0"/>
        <w:jc w:val="both"/>
      </w:pPr>
      <w:r>
        <w:rPr>
          <w:rFonts w:ascii="Times New Roman"/>
          <w:b w:val="false"/>
          <w:i w:val="false"/>
          <w:color w:val="000000"/>
          <w:sz w:val="28"/>
        </w:rPr>
        <w:t>
      3. Гуманитарлық көмек ретінде әкелінетін тауар тұтынушы үшін қауіпсіз болуы және Қазақстан Республикасында қолданылатын санитариялық-эпидемиологиялық қағидаларға және гигиеналық нормативтерге, карантиндік фитосанитариялық, ветеринариялық (ветеринариялық-санитариялық) талаптарға, техникалық регламенттердің талаптарына сәйкес келуі тиіс.</w:t>
      </w:r>
    </w:p>
    <w:bookmarkEnd w:id="9"/>
    <w:p>
      <w:pPr>
        <w:spacing w:after="0"/>
        <w:ind w:left="0"/>
        <w:jc w:val="both"/>
      </w:pPr>
      <w:r>
        <w:rPr>
          <w:rFonts w:ascii="Times New Roman"/>
          <w:b w:val="false"/>
          <w:i w:val="false"/>
          <w:color w:val="000000"/>
          <w:sz w:val="28"/>
        </w:rPr>
        <w:t>
      Қазақстан Республикасының кедендік аумағына тауарларды әкелу шарттары Қазақстан Республикасының аумағында әрекет ететін нормативтік құқықтық актілермен реттеледі.</w:t>
      </w:r>
    </w:p>
    <w:bookmarkStart w:name="z12" w:id="10"/>
    <w:p>
      <w:pPr>
        <w:spacing w:after="0"/>
        <w:ind w:left="0"/>
        <w:jc w:val="both"/>
      </w:pPr>
      <w:r>
        <w:rPr>
          <w:rFonts w:ascii="Times New Roman"/>
          <w:b w:val="false"/>
          <w:i w:val="false"/>
          <w:color w:val="000000"/>
          <w:sz w:val="28"/>
        </w:rPr>
        <w:t>
      4. Қазақстан Республикасының аумағына дәрiлiк заттарды, медициналық мақсаттағы бұйымдар мен медициналық техниканы әкелу шарттары денсаулық сақтау саласындағы Қазақстан Республикасының заңнамасына сәйкес айқындалады.</w:t>
      </w:r>
    </w:p>
    <w:bookmarkEnd w:id="10"/>
    <w:bookmarkStart w:name="z13" w:id="11"/>
    <w:p>
      <w:pPr>
        <w:spacing w:after="0"/>
        <w:ind w:left="0"/>
        <w:jc w:val="both"/>
      </w:pPr>
      <w:r>
        <w:rPr>
          <w:rFonts w:ascii="Times New Roman"/>
          <w:b w:val="false"/>
          <w:i w:val="false"/>
          <w:color w:val="000000"/>
          <w:sz w:val="28"/>
        </w:rPr>
        <w:t xml:space="preserve">
      5. Гуманитарлық көмек ретінде әкелінетін тауар, оны алушыға іс жүзінде беру сәтіне дейiн шетелдiк заңды және жеке тұлғалардың меншiгi болып табылады. </w:t>
      </w:r>
    </w:p>
    <w:bookmarkEnd w:id="11"/>
    <w:bookmarkStart w:name="z14" w:id="12"/>
    <w:p>
      <w:pPr>
        <w:spacing w:after="0"/>
        <w:ind w:left="0"/>
        <w:jc w:val="both"/>
      </w:pPr>
      <w:r>
        <w:rPr>
          <w:rFonts w:ascii="Times New Roman"/>
          <w:b w:val="false"/>
          <w:i w:val="false"/>
          <w:color w:val="000000"/>
          <w:sz w:val="28"/>
        </w:rPr>
        <w:t xml:space="preserve">
      6. Гуманитарлық көмек ретінде әкелінетін тауарларға қатысты 2017 жылғы 26 желтоқсандағы "Қазақстан Республикасындағы кедендік реттеу туралы" Қазақстан Республикасы Кодексiнің </w:t>
      </w:r>
      <w:r>
        <w:rPr>
          <w:rFonts w:ascii="Times New Roman"/>
          <w:b w:val="false"/>
          <w:i w:val="false"/>
          <w:color w:val="000000"/>
          <w:sz w:val="28"/>
        </w:rPr>
        <w:t>147-бабына</w:t>
      </w:r>
      <w:r>
        <w:rPr>
          <w:rFonts w:ascii="Times New Roman"/>
          <w:b w:val="false"/>
          <w:i w:val="false"/>
          <w:color w:val="000000"/>
          <w:sz w:val="28"/>
        </w:rPr>
        <w:t xml:space="preserve"> сәйкес кедендік операциялар бірінші кезектегі тәртіппен жасалады.</w:t>
      </w:r>
    </w:p>
    <w:bookmarkEnd w:id="12"/>
    <w:bookmarkStart w:name="z15" w:id="13"/>
    <w:p>
      <w:pPr>
        <w:spacing w:after="0"/>
        <w:ind w:left="0"/>
        <w:jc w:val="both"/>
      </w:pPr>
      <w:r>
        <w:rPr>
          <w:rFonts w:ascii="Times New Roman"/>
          <w:b w:val="false"/>
          <w:i w:val="false"/>
          <w:color w:val="000000"/>
          <w:sz w:val="28"/>
        </w:rPr>
        <w:t>
      7. Тауарларды гуманитарлық көмек ретінде әкелу кезінде:</w:t>
      </w:r>
    </w:p>
    <w:bookmarkEnd w:id="13"/>
    <w:bookmarkStart w:name="z16" w:id="14"/>
    <w:p>
      <w:pPr>
        <w:spacing w:after="0"/>
        <w:ind w:left="0"/>
        <w:jc w:val="both"/>
      </w:pPr>
      <w:r>
        <w:rPr>
          <w:rFonts w:ascii="Times New Roman"/>
          <w:b w:val="false"/>
          <w:i w:val="false"/>
          <w:color w:val="000000"/>
          <w:sz w:val="28"/>
        </w:rPr>
        <w:t>
      1) тауарларды гуманитарлық көмек ретінде жолдануын растайтын (оның ішінде шет тілінде жасалған) тауарды жөнелтушінің құжаты немесе гуманитарлық көмек ретінде – өтеусіз негізде тауарды әкелу мақсатын көрсете отырып, тауарды әкелу туралы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растаулары;</w:t>
      </w:r>
    </w:p>
    <w:bookmarkEnd w:id="14"/>
    <w:bookmarkStart w:name="z17" w:id="15"/>
    <w:p>
      <w:pPr>
        <w:spacing w:after="0"/>
        <w:ind w:left="0"/>
        <w:jc w:val="both"/>
      </w:pPr>
      <w:r>
        <w:rPr>
          <w:rFonts w:ascii="Times New Roman"/>
          <w:b w:val="false"/>
          <w:i w:val="false"/>
          <w:color w:val="000000"/>
          <w:sz w:val="28"/>
        </w:rPr>
        <w:t>
      2) шеңберінде тауарларды гуманитарлық көмек ретінде әкелу жүзеге асырылатын Қазақстан Республикасының халықаралық шартының көшірмесі (болған кезде);</w:t>
      </w:r>
    </w:p>
    <w:bookmarkEnd w:id="15"/>
    <w:bookmarkStart w:name="z18" w:id="16"/>
    <w:p>
      <w:pPr>
        <w:spacing w:after="0"/>
        <w:ind w:left="0"/>
        <w:jc w:val="both"/>
      </w:pPr>
      <w:r>
        <w:rPr>
          <w:rFonts w:ascii="Times New Roman"/>
          <w:b w:val="false"/>
          <w:i w:val="false"/>
          <w:color w:val="000000"/>
          <w:sz w:val="28"/>
        </w:rPr>
        <w:t xml:space="preserve">
      3) тауарларды әкелу мақсаты және оның алушысы туралы, сондай-ақ күшіне енген Қазақстан Республикасының халықаралық шартына сілтеме туралы (болған кезде) ақпарат қамтылған тауарға ілеспе құжаттар табыс етіледі.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маусымдағы</w:t>
            </w:r>
            <w:r>
              <w:br/>
            </w:r>
            <w:r>
              <w:rPr>
                <w:rFonts w:ascii="Times New Roman"/>
                <w:b w:val="false"/>
                <w:i w:val="false"/>
                <w:color w:val="000000"/>
                <w:sz w:val="20"/>
              </w:rPr>
              <w:t>№ 374 қаулысына</w:t>
            </w:r>
            <w:r>
              <w:br/>
            </w:r>
            <w:r>
              <w:rPr>
                <w:rFonts w:ascii="Times New Roman"/>
                <w:b w:val="false"/>
                <w:i w:val="false"/>
                <w:color w:val="000000"/>
                <w:sz w:val="20"/>
              </w:rPr>
              <w:t>қосымша</w:t>
            </w:r>
            <w:r>
              <w:br/>
            </w:r>
          </w:p>
        </w:tc>
      </w:tr>
    </w:tbl>
    <w:bookmarkStart w:name="z20" w:id="1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7"/>
    <w:bookmarkStart w:name="z21" w:id="18"/>
    <w:p>
      <w:pPr>
        <w:spacing w:after="0"/>
        <w:ind w:left="0"/>
        <w:jc w:val="both"/>
      </w:pPr>
      <w:r>
        <w:rPr>
          <w:rFonts w:ascii="Times New Roman"/>
          <w:b w:val="false"/>
          <w:i w:val="false"/>
          <w:color w:val="000000"/>
          <w:sz w:val="28"/>
        </w:rPr>
        <w:t xml:space="preserve">
      1. "Iзгiлiк көмегi ретiнде тауарлар әкелу тәртiбi туралы" Қазақстан Республикасы Министрлер Кабинетiнiң 1995 жылғы 7 тамыздағы № 1090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 27, 324-құжат). </w:t>
      </w:r>
    </w:p>
    <w:bookmarkEnd w:id="18"/>
    <w:bookmarkStart w:name="z22" w:id="19"/>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өзгертулер енгiзу және күшi жойылған деп тану туралы" Қазақстан Республикасы Үкiметiнiң 1996 жылғы 20 тамыздағы № 1031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енгiзілетін өзгертулердің 60-тармағы (Қазақстан Республикасының ПҮАЖ-ы, 1996 ж., № 35, 327-құжат).</w:t>
      </w:r>
    </w:p>
    <w:bookmarkEnd w:id="19"/>
    <w:bookmarkStart w:name="z23" w:id="20"/>
    <w:p>
      <w:pPr>
        <w:spacing w:after="0"/>
        <w:ind w:left="0"/>
        <w:jc w:val="both"/>
      </w:pPr>
      <w:r>
        <w:rPr>
          <w:rFonts w:ascii="Times New Roman"/>
          <w:b w:val="false"/>
          <w:i w:val="false"/>
          <w:color w:val="000000"/>
          <w:sz w:val="28"/>
        </w:rPr>
        <w:t xml:space="preserve">
      3. "Қазақстан Республикасы Министрлер Кабинетiнiң 1995 жылғы 7 тамыздағы № 1090 қаулысына өзгерiстер енгiзу туралы" Қазақстан Республикасы Үкіметінің 2001 жылғы 20 қарашадағы № 1494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40, 514-құжат).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