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198f" w14:textId="67c1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тарихи-мәдени мұра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31 мамырдағы № 302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"Қазақстан Республикасының кейбір заңнамалық актілеріне тарихи-мәдени мұра мәселелері бойынша өзгерістер мен толықтырулар енгізу туралы" Қазақстан Республикасы Заңының жобасы Қазақстан Республикасының Парламентi Мәжiлiсiнiң қарауына енгiзiлсiн.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тарихи-мәдени мұра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129-құжаттар;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w:t>
      </w:r>
    </w:p>
    <w:p>
      <w:pPr>
        <w:spacing w:after="0"/>
        <w:ind w:left="0"/>
        <w:jc w:val="both"/>
      </w:pPr>
      <w:r>
        <w:rPr>
          <w:rFonts w:ascii="Times New Roman"/>
          <w:b w:val="false"/>
          <w:i w:val="false"/>
          <w:color w:val="000000"/>
          <w:sz w:val="28"/>
        </w:rPr>
        <w:t>
      1) 65-баптың 1-тармағының 5) тармақшасы мынадай редакцияда жазылсын:</w:t>
      </w:r>
    </w:p>
    <w:p>
      <w:pPr>
        <w:spacing w:after="0"/>
        <w:ind w:left="0"/>
        <w:jc w:val="both"/>
      </w:pPr>
      <w:r>
        <w:rPr>
          <w:rFonts w:ascii="Times New Roman"/>
          <w:b w:val="false"/>
          <w:i w:val="false"/>
          <w:color w:val="000000"/>
          <w:sz w:val="28"/>
        </w:rPr>
        <w:t>
      "5) жануарлар дүниесiн, орман, су және басқа да табиғи ресурстарды пайдалану тәртiбiн сақтауға, жер учаскесiнде орналасқан, Қазақстан Республикасының заңнамасына сәйкес мемлекет қорғауындағы тарихи-мәдени мұра объектілері мен басқа да объектiлердi сақтауды қамтамасыз етуге;";</w:t>
      </w:r>
    </w:p>
    <w:p>
      <w:pPr>
        <w:spacing w:after="0"/>
        <w:ind w:left="0"/>
        <w:jc w:val="both"/>
      </w:pPr>
      <w:r>
        <w:rPr>
          <w:rFonts w:ascii="Times New Roman"/>
          <w:b w:val="false"/>
          <w:i w:val="false"/>
          <w:color w:val="000000"/>
          <w:sz w:val="28"/>
        </w:rPr>
        <w:t>
      2) 127-бапта: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"Аумақтарды игеру кезінде жер учаскелері бөліп берілгенге дейін Қазақстан Республикасының заңнамасына сәйкес тарихи-мәдени мұра объектілерін анықтау жөнінде зерттеу жұмыстары жүргізілуге тиіс.";</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тарихи-мәдени мақсаттағы жерлерге жатқызылған жер учаскелерi оның меншiк иелерi мен жер пайдаланушылардан алып қойылмайды.";</w:t>
      </w:r>
    </w:p>
    <w:p>
      <w:pPr>
        <w:spacing w:after="0"/>
        <w:ind w:left="0"/>
        <w:jc w:val="both"/>
      </w:pPr>
      <w:r>
        <w:rPr>
          <w:rFonts w:ascii="Times New Roman"/>
          <w:b w:val="false"/>
          <w:i w:val="false"/>
          <w:color w:val="000000"/>
          <w:sz w:val="28"/>
        </w:rPr>
        <w:t>
      2-тармақтың үшінші бөлігі мынадай редакцияда жазылсын:</w:t>
      </w:r>
    </w:p>
    <w:p>
      <w:pPr>
        <w:spacing w:after="0"/>
        <w:ind w:left="0"/>
        <w:jc w:val="both"/>
      </w:pPr>
      <w:r>
        <w:rPr>
          <w:rFonts w:ascii="Times New Roman"/>
          <w:b w:val="false"/>
          <w:i w:val="false"/>
          <w:color w:val="000000"/>
          <w:sz w:val="28"/>
        </w:rPr>
        <w:t>
      "Тарихи-мәдени мұра объектілерінің қорғау аймақтарының, құрылыс салуды реттеу аймақтары мен қорғалатын табиғи ландшафт аймақтарының шекаралары тарихи-мәдени сараптаманың оң қорытындысын алған оларды айқындау жөнінде жоба негізінде тарихи-мәдени мұра объектілерін қорғау және пайдалану жөніндегі жергілікті атқарушы органдардың ұсынуы бойынша облыстардың, республикалық маңызы бар қалалардың, астананың жергілікті атқарушы органдары (әкімдіктер) бекітеді.".</w:t>
      </w:r>
    </w:p>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w:t>
      </w:r>
      <w:r>
        <w:br/>
      </w:r>
      <w:r>
        <w:rPr>
          <w:rFonts w:ascii="Times New Roman"/>
          <w:b w:val="false"/>
          <w:i w:val="false"/>
          <w:color w:val="000000"/>
          <w:sz w:val="28"/>
        </w:rPr>
        <w:t>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2017 жылғы 29 желтоқсанда "Егемен Қазақстан" және "Казахстанская правда" газеттерінде жарияланған "Қазақстан Республикасының Әкімшілік құқық бұзушылық туралы Кодексіне өзгерістер мен толықтырулар енгізу туралы" 2017 жылғы 28 желтоқсандағы Қазақстан Республикасының Заңы):</w:t>
      </w:r>
    </w:p>
    <w:p>
      <w:pPr>
        <w:spacing w:after="0"/>
        <w:ind w:left="0"/>
        <w:jc w:val="both"/>
      </w:pPr>
      <w:r>
        <w:rPr>
          <w:rFonts w:ascii="Times New Roman"/>
          <w:b w:val="false"/>
          <w:i w:val="false"/>
          <w:color w:val="000000"/>
          <w:sz w:val="28"/>
        </w:rPr>
        <w:t>
      1) 145-бап мынадай редакцияда жазылсын:</w:t>
      </w:r>
    </w:p>
    <w:p>
      <w:pPr>
        <w:spacing w:after="0"/>
        <w:ind w:left="0"/>
        <w:jc w:val="both"/>
      </w:pPr>
      <w:r>
        <w:rPr>
          <w:rFonts w:ascii="Times New Roman"/>
          <w:b w:val="false"/>
          <w:i w:val="false"/>
          <w:color w:val="000000"/>
          <w:sz w:val="28"/>
        </w:rPr>
        <w:t>
      "145-бап. Қазақстан Республикасының тарихи-мәдени мұра объектілерін қорғау және пайдалану саласындағы заңнамасын бұзу</w:t>
      </w:r>
    </w:p>
    <w:p>
      <w:pPr>
        <w:spacing w:after="0"/>
        <w:ind w:left="0"/>
        <w:jc w:val="both"/>
      </w:pPr>
      <w:r>
        <w:rPr>
          <w:rFonts w:ascii="Times New Roman"/>
          <w:b w:val="false"/>
          <w:i w:val="false"/>
          <w:color w:val="000000"/>
          <w:sz w:val="28"/>
        </w:rPr>
        <w:t>
      1. Қазақстан Республикасының тарихи-мәдени мұра объектілерін қорғау және пайдалану саласындағы заңнамасын:</w:t>
      </w:r>
    </w:p>
    <w:p>
      <w:pPr>
        <w:spacing w:after="0"/>
        <w:ind w:left="0"/>
        <w:jc w:val="both"/>
      </w:pPr>
      <w:r>
        <w:rPr>
          <w:rFonts w:ascii="Times New Roman"/>
          <w:b w:val="false"/>
          <w:i w:val="false"/>
          <w:color w:val="000000"/>
          <w:sz w:val="28"/>
        </w:rPr>
        <w:t>
      1) тарих және мәдениет ескерткіштерін қорғау және күтіп-ұстау қағидаларын бұзушылықтар;</w:t>
      </w:r>
    </w:p>
    <w:p>
      <w:pPr>
        <w:spacing w:after="0"/>
        <w:ind w:left="0"/>
        <w:jc w:val="both"/>
      </w:pPr>
      <w:r>
        <w:rPr>
          <w:rFonts w:ascii="Times New Roman"/>
          <w:b w:val="false"/>
          <w:i w:val="false"/>
          <w:color w:val="000000"/>
          <w:sz w:val="28"/>
        </w:rPr>
        <w:t>
      2) тарих және мәдениет ескерткіштерін күтіп-ұстаудың қорғау міндеттемелерінде жазылған шарттарын бұзушылықтар;</w:t>
      </w:r>
    </w:p>
    <w:p>
      <w:pPr>
        <w:spacing w:after="0"/>
        <w:ind w:left="0"/>
        <w:jc w:val="both"/>
      </w:pPr>
      <w:r>
        <w:rPr>
          <w:rFonts w:ascii="Times New Roman"/>
          <w:b w:val="false"/>
          <w:i w:val="false"/>
          <w:color w:val="000000"/>
          <w:sz w:val="28"/>
        </w:rPr>
        <w:t>
      3) монументті өнер құрылыстарын орнату қағидаларын бұзушылықтар;</w:t>
      </w:r>
    </w:p>
    <w:p>
      <w:pPr>
        <w:spacing w:after="0"/>
        <w:ind w:left="0"/>
        <w:jc w:val="both"/>
      </w:pPr>
      <w:r>
        <w:rPr>
          <w:rFonts w:ascii="Times New Roman"/>
          <w:b w:val="false"/>
          <w:i w:val="false"/>
          <w:color w:val="000000"/>
          <w:sz w:val="28"/>
        </w:rPr>
        <w:t>
      4) тарих және мәдениет ескерткіштерінің заңсыз орнын ауыстыру және өзгерту;</w:t>
      </w:r>
    </w:p>
    <w:p>
      <w:pPr>
        <w:spacing w:after="0"/>
        <w:ind w:left="0"/>
        <w:jc w:val="both"/>
      </w:pPr>
      <w:r>
        <w:rPr>
          <w:rFonts w:ascii="Times New Roman"/>
          <w:b w:val="false"/>
          <w:i w:val="false"/>
          <w:color w:val="000000"/>
          <w:sz w:val="28"/>
        </w:rPr>
        <w:t>
      5) аумақтарды игеру кезінде жер учаскелері бөліп берілгенге дейін тарихи, ғылыми, көркемдік және өзге мәдени құндылығы  бар объектілерді анықтау жөнінде зерттеу жұмыстарын жүргізбеу;</w:t>
      </w:r>
    </w:p>
    <w:p>
      <w:pPr>
        <w:spacing w:after="0"/>
        <w:ind w:left="0"/>
        <w:jc w:val="both"/>
      </w:pPr>
      <w:r>
        <w:rPr>
          <w:rFonts w:ascii="Times New Roman"/>
          <w:b w:val="false"/>
          <w:i w:val="false"/>
          <w:color w:val="000000"/>
          <w:sz w:val="28"/>
        </w:rPr>
        <w:t>
      6) тарихи-мәдени мұра объектілерінің сақталып тұруына қатер төндіруі мүмкін жұмыстарды жүргізу;</w:t>
      </w:r>
    </w:p>
    <w:p>
      <w:pPr>
        <w:spacing w:after="0"/>
        <w:ind w:left="0"/>
        <w:jc w:val="both"/>
      </w:pPr>
      <w:r>
        <w:rPr>
          <w:rFonts w:ascii="Times New Roman"/>
          <w:b w:val="false"/>
          <w:i w:val="false"/>
          <w:color w:val="000000"/>
          <w:sz w:val="28"/>
        </w:rPr>
        <w:t>
      7) тарих және мәдениет ескерткіштерінің қорғау аймақтары, құрылыс салуды реттеу аймақтары мен қорғалатын табиғи ландшафт аймақтары шегінде жер пайдалану режимін бұзушылықтар;</w:t>
      </w:r>
    </w:p>
    <w:p>
      <w:pPr>
        <w:spacing w:after="0"/>
        <w:ind w:left="0"/>
        <w:jc w:val="both"/>
      </w:pPr>
      <w:r>
        <w:rPr>
          <w:rFonts w:ascii="Times New Roman"/>
          <w:b w:val="false"/>
          <w:i w:val="false"/>
          <w:color w:val="000000"/>
          <w:sz w:val="28"/>
        </w:rPr>
        <w:t xml:space="preserve">
      8) тарих  және мәдениет ескерткіштерінде ғылыми-реставрациялау жұмыстарын жүргізу қағидаларын және тарих  және мәдениет ескерткіштерінде және тарихи-мәдени мұра объектілерінде археологиялық жұмыстарды жүзеге асыру қағидаларын бұзушылықтар түрінде жасалған бұзу, </w:t>
      </w:r>
    </w:p>
    <w:p>
      <w:pPr>
        <w:spacing w:after="0"/>
        <w:ind w:left="0"/>
        <w:jc w:val="both"/>
      </w:pPr>
      <w:r>
        <w:rPr>
          <w:rFonts w:ascii="Times New Roman"/>
          <w:b w:val="false"/>
          <w:i w:val="false"/>
          <w:color w:val="000000"/>
          <w:sz w:val="28"/>
        </w:rPr>
        <w:t>
      жүргізіліп жатқан жұмыстарды тоқтата тұрып,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 екі жүз елу айлық есептік көрсеткіші мөлшеріндегі айыппұл салуға әкеп соғады.".</w:t>
      </w:r>
    </w:p>
    <w:p>
      <w:pPr>
        <w:spacing w:after="0"/>
        <w:ind w:left="0"/>
        <w:jc w:val="both"/>
      </w:pPr>
      <w:r>
        <w:rPr>
          <w:rFonts w:ascii="Times New Roman"/>
          <w:b w:val="false"/>
          <w:i w:val="false"/>
          <w:color w:val="000000"/>
          <w:sz w:val="28"/>
        </w:rPr>
        <w:t>
      2) 804-баптың бірінші бөлігінің 50) тармақшасы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50) </w:t>
      </w:r>
      <w:r>
        <w:rPr>
          <w:rFonts w:ascii="Times New Roman"/>
          <w:b w:val="false"/>
          <w:i w:val="false"/>
          <w:color w:val="000000"/>
          <w:sz w:val="28"/>
        </w:rPr>
        <w:t>облыстардың, республикалық маңызы бар қаланың, астананың, аудандардың, облыстық маңызы бар қалалардың жергiлiктi атқарушы органдарының (145-бап, 199 (екінші бөлігі), 320 (бірінші, екінші және үшінші бөліктері), 401 (алтыншы және жетінші бөліктері), 402 (төртінші бөлігі), 404 (тоғызыншы бөлігі), 408-1, 453, 454 (екінші бөлігі), 455 (төртінші бөлігі), 463, 464 (екінші бөлігі), 489-1, 490-баптар)</w:t>
      </w:r>
      <w:r>
        <w:rPr>
          <w:rFonts w:ascii="Times New Roman"/>
          <w:b/>
          <w:i w:val="false"/>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w:t>
      </w:r>
      <w:r>
        <w:br/>
      </w:r>
      <w:r>
        <w:rPr>
          <w:rFonts w:ascii="Times New Roman"/>
          <w:b w:val="false"/>
          <w:i w:val="false"/>
          <w:color w:val="000000"/>
          <w:sz w:val="28"/>
        </w:rPr>
        <w:t>12-құжаттар; № 7, 37-құжат; № 8, 44-құжат; № 10, 52-құжат; № 14, 86-құжат; № 19-І, 19-ІІ, 96-құжат; № 23, 143-құжат; 2015 ж., № 19-І, 99, 101-құжаттар; № 19-ІІ, 103-құжат; № 20-ІV, 113-құжат; № 21-І, 128-құжат; № 22-V, 156-құжат; № 23-ІІ, 170-құжат; 2016 ж., № 6, 45-құжат; № 7-ІІ, 53-құжат; 2017 ж., № 4, 7-құжат; № 14, 51-құжат):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21-баптың 5) тармақшасы алып тасталсын;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22-бапта: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1-тармақтың 4) тармақшасы алып тасталсын;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1-тармақтың 5) тармақшасы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қалалық маңызы бар мемлекеттік табиғи-қорық қорының объектілерін қорғау мен күтіп ұстаудың аумақтық қағидаларын белгілеу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24-бапта: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1-тармақтың 3) тармақшасы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аумақтарды абаттандыру және инженерлiк қамтамасыз етудiң қағидаларын, сондай-ақ тұрғын үй қорын, өзге де тұрғын үй-азаматтық мақсаттағы ғимараттар мен құрылыстарды, инженерлiк коммуникацияларды, мемлекеттiк табиғи-қорық қорының объектiлерiн сақтау мен күтiп-ұстау қағидаларын облыстық мәслихаттың бекiтуiне ұсыну;";</w:t>
      </w:r>
    </w:p>
    <w:p>
      <w:pPr>
        <w:spacing w:after="0"/>
        <w:ind w:left="0"/>
        <w:jc w:val="both"/>
      </w:pPr>
      <w:r>
        <w:rPr>
          <w:rFonts w:ascii="Times New Roman"/>
          <w:b w:val="false"/>
          <w:i w:val="false"/>
          <w:color w:val="000000"/>
          <w:sz w:val="28"/>
        </w:rPr>
        <w:t>
      1-тармақтың 7) тармақшасы алып тасталсын;</w:t>
      </w:r>
    </w:p>
    <w:p>
      <w:pPr>
        <w:spacing w:after="0"/>
        <w:ind w:left="0"/>
        <w:jc w:val="both"/>
      </w:pPr>
      <w:r>
        <w:rPr>
          <w:rFonts w:ascii="Times New Roman"/>
          <w:b w:val="false"/>
          <w:i w:val="false"/>
          <w:color w:val="000000"/>
          <w:sz w:val="28"/>
        </w:rPr>
        <w:t>
      4) 25-бапта:</w:t>
      </w:r>
    </w:p>
    <w:p>
      <w:pPr>
        <w:spacing w:after="0"/>
        <w:ind w:left="0"/>
        <w:jc w:val="both"/>
      </w:pPr>
      <w:r>
        <w:rPr>
          <w:rFonts w:ascii="Times New Roman"/>
          <w:b w:val="false"/>
          <w:i w:val="false"/>
          <w:color w:val="000000"/>
          <w:sz w:val="28"/>
        </w:rPr>
        <w:t>
      1-тармақтың 7) тармақшасы мынадай редакцияда жазылсын:</w:t>
      </w:r>
    </w:p>
    <w:p>
      <w:pPr>
        <w:spacing w:after="0"/>
        <w:ind w:left="0"/>
        <w:jc w:val="both"/>
      </w:pPr>
      <w:r>
        <w:rPr>
          <w:rFonts w:ascii="Times New Roman"/>
          <w:b w:val="false"/>
          <w:i w:val="false"/>
          <w:color w:val="000000"/>
          <w:sz w:val="28"/>
        </w:rPr>
        <w:t xml:space="preserve">
      "7) қалалық мәслихатқа тұрғын үй қорын, тұрғын үй-азаматтық мақсаттағы өзге де ғимараттар мен құрылыстарды, инженерлік коммуникацияларды, мемлекеттік табиғи-қорық қорының қалалық маңызы бар объектілерін сақтау мен күтіп-ұстау қағидаларын белгілеу жөнінде ұсыныстарды енгізу;"; </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2-тармақтың 4) тармақшасы мынадай редакцияда жазылсын:</w:t>
      </w:r>
    </w:p>
    <w:p>
      <w:pPr>
        <w:spacing w:after="0"/>
        <w:ind w:left="0"/>
        <w:jc w:val="both"/>
      </w:pPr>
      <w:r>
        <w:rPr>
          <w:rFonts w:ascii="Times New Roman"/>
          <w:b w:val="false"/>
          <w:i w:val="false"/>
          <w:color w:val="000000"/>
          <w:sz w:val="28"/>
        </w:rPr>
        <w:t>
      "4) қалалық мәслихатқа тұрғын үй қорын, тұрғын үй-азаматтық мақсаттағы өзге де ғимараттар мен құрылыстарды, инженерлік коммуникацияларды, мемлекеттік табиғи-қорық қорының жергілікті маңызы бар объектілерін сақтау және күтіп-ұстау қағидаларын белгілеу жөнінде ұсыныстарды енгізу;";</w:t>
      </w:r>
    </w:p>
    <w:p>
      <w:pPr>
        <w:spacing w:after="0"/>
        <w:ind w:left="0"/>
        <w:jc w:val="both"/>
      </w:pPr>
      <w:r>
        <w:rPr>
          <w:rFonts w:ascii="Times New Roman"/>
          <w:b w:val="false"/>
          <w:i w:val="false"/>
          <w:color w:val="000000"/>
          <w:sz w:val="28"/>
        </w:rPr>
        <w:t>
      3-тармақтың 4) тармақшасы мынадай редакцияда жазылсын:</w:t>
      </w:r>
    </w:p>
    <w:p>
      <w:pPr>
        <w:spacing w:after="0"/>
        <w:ind w:left="0"/>
        <w:jc w:val="both"/>
      </w:pPr>
      <w:r>
        <w:rPr>
          <w:rFonts w:ascii="Times New Roman"/>
          <w:b w:val="false"/>
          <w:i w:val="false"/>
          <w:color w:val="000000"/>
          <w:sz w:val="28"/>
        </w:rPr>
        <w:t>
      "4) қалалық мәслихатқа тұрғын үй қорын, тұрғын үй-азаматтық мақсаттағы өзге де ғимараттар мен құрылыстарды, инженерлік коммуникацияларды, мемлекеттік табиғи-қорық қорының жергілікті маңызы бар объектілерін сақтау және күтіп-ұстау қағидаларын белгілеу жөнінде ұсыныстарды енгізу;";</w:t>
      </w:r>
    </w:p>
    <w:p>
      <w:pPr>
        <w:spacing w:after="0"/>
        <w:ind w:left="0"/>
        <w:jc w:val="both"/>
      </w:pPr>
      <w:r>
        <w:rPr>
          <w:rFonts w:ascii="Times New Roman"/>
          <w:b w:val="false"/>
          <w:i w:val="false"/>
          <w:color w:val="000000"/>
          <w:sz w:val="28"/>
        </w:rPr>
        <w:t>
      6) 63-баптың 1-тармағының 1) тармақшасы мынадай редакцияда жазылсын:</w:t>
      </w:r>
    </w:p>
    <w:p>
      <w:pPr>
        <w:spacing w:after="0"/>
        <w:ind w:left="0"/>
        <w:jc w:val="both"/>
      </w:pPr>
      <w:r>
        <w:rPr>
          <w:rFonts w:ascii="Times New Roman"/>
          <w:b w:val="false"/>
          <w:i w:val="false"/>
          <w:color w:val="000000"/>
          <w:sz w:val="28"/>
        </w:rPr>
        <w:t>
      "1) бұрыннан бар объектілерді күрделі жөндеуге немесе үйлер мен ғимараттарды реставрациялауға;".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бюджеттік заңнаманы жетілдіру мәселелері бойынша өзгерістер мен толықтырулар енгізу туралы" 2017 жылғы 30 қарашадағы Қазақстан Республикасының Заңы; 2017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29-бап мынадай редакцияда жазылсын:</w:t>
      </w:r>
    </w:p>
    <w:p>
      <w:pPr>
        <w:spacing w:after="0"/>
        <w:ind w:left="0"/>
        <w:jc w:val="both"/>
      </w:pPr>
      <w:r>
        <w:rPr>
          <w:rFonts w:ascii="Times New Roman"/>
          <w:b w:val="false"/>
          <w:i w:val="false"/>
          <w:color w:val="000000"/>
          <w:sz w:val="28"/>
        </w:rPr>
        <w:t>
      " 29-бап. Көмбеге мемлекеттік меншік құқығына ие болу</w:t>
      </w:r>
    </w:p>
    <w:p>
      <w:pPr>
        <w:spacing w:after="0"/>
        <w:ind w:left="0"/>
        <w:jc w:val="both"/>
      </w:pPr>
      <w:r>
        <w:rPr>
          <w:rFonts w:ascii="Times New Roman"/>
          <w:b w:val="false"/>
          <w:i w:val="false"/>
          <w:color w:val="000000"/>
          <w:sz w:val="28"/>
        </w:rPr>
        <w:t>
      1. Егер осы бапта өзгеше белгіленбесе, мемлекет меншігіндегі жер учаскесінен немесе өзге де жылжымайтын мүліктен табылған  көмбе, Қазақстан Республикасы Азаматтық кодексінің 247-бабының 1-тармағына сәйкес мемлекет пен көмбені тапқан адамның арасында жасалған шартта өзгеше белгіленбегендіктен, олардың меншігіне тең үлеспен түседі.</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Мәдени құндылықтарға жататын заттарды қамтитын көмбенің табылуына байланысты қатынастар Қазақстан Республикасының тарихи-мәдени мұра объектілерін қорғау және пайдалану туралы заңнамасында реттеледі.";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33-бап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val="false"/>
          <w:i w:val="false"/>
          <w:color w:val="000000"/>
          <w:sz w:val="28"/>
        </w:rPr>
        <w:t>Күтiмсiз ұсталған тарих және мәдениет ескерткіштерінің, мәдени құндылықтардың мемлекеттік мүлік құрамына түсуі</w:t>
      </w:r>
    </w:p>
    <w:p>
      <w:pPr>
        <w:spacing w:after="0"/>
        <w:ind w:left="0"/>
        <w:jc w:val="both"/>
      </w:pPr>
      <w:r>
        <w:rPr>
          <w:rFonts w:ascii="Times New Roman"/>
          <w:b w:val="false"/>
          <w:i w:val="false"/>
          <w:color w:val="000000"/>
          <w:sz w:val="28"/>
        </w:rPr>
        <w:t>
      1. Қазақстан Республикасының заңнамасына сәйкес ерекше құндылыққа жатқызылған және мемлекет қорғайтын тарих және мәдениет ескерткіштерінің, мәдени құндылықтардың меншiк иесi осы ескерткіштер мен құндылықтарды күтімсіз ұстап, бұл оларға өз маңызын жоғалту қатерiн төндiрген жағдайларда, мемлекет мұндай ескерткіштер мен құндылықтарды меншiк иесiнен сот шешiмi бойынша сатып алу арқылы алып қояды.</w:t>
      </w:r>
    </w:p>
    <w:p>
      <w:pPr>
        <w:spacing w:after="0"/>
        <w:ind w:left="0"/>
        <w:jc w:val="both"/>
      </w:pPr>
      <w:r>
        <w:rPr>
          <w:rFonts w:ascii="Times New Roman"/>
          <w:b w:val="false"/>
          <w:i w:val="false"/>
          <w:color w:val="000000"/>
          <w:sz w:val="28"/>
        </w:rPr>
        <w:t>
      2. Тарих және мәдениет ескерткіштері, мәдени құндылықтар сатып алынған кезде – олардың құны тараптардың келiсiмімен, ал дау туған жағдайда сот тәртібімен белгіленген мөлшерде меншiк иесiне өтеледi.</w:t>
      </w:r>
    </w:p>
    <w:p>
      <w:pPr>
        <w:spacing w:after="0"/>
        <w:ind w:left="0"/>
        <w:jc w:val="both"/>
      </w:pPr>
      <w:r>
        <w:rPr>
          <w:rFonts w:ascii="Times New Roman"/>
          <w:b w:val="false"/>
          <w:i w:val="false"/>
          <w:color w:val="000000"/>
          <w:sz w:val="28"/>
        </w:rPr>
        <w:t>
      3. Ұлттық мәдениет игiлiгі объектiлерiнің мемлекеттік тiзiлiміне енгiзiлген мәдени құндылықтарды тиісінше күтіп ұстамаған және сақтамаған жағдайда мәдениет саласындағы уәкілетті орган мәдени құндылықтардың меншік иесіне мәдени құндылықтарды сақтауды қамтамасыз ету жөніндегі міндеттерді бұзғаны және осындай бұзушылықтарды хабарламада көрсетілген мерзім ішінде жою туралы хабарлама береді.</w:t>
      </w:r>
    </w:p>
    <w:p>
      <w:pPr>
        <w:spacing w:after="0"/>
        <w:ind w:left="0"/>
        <w:jc w:val="both"/>
      </w:pPr>
      <w:r>
        <w:rPr>
          <w:rFonts w:ascii="Times New Roman"/>
          <w:b w:val="false"/>
          <w:i w:val="false"/>
          <w:color w:val="000000"/>
          <w:sz w:val="28"/>
        </w:rPr>
        <w:t xml:space="preserve">
      4. Мәдени құндылықтардың меншік иесі олардың сақталуын қамтамасыз ету жөніндегі міндеттерді бұзушылықты жоймаған жағдайда уәкілетті орган меншік иесінен мәдени құндылықтарды алып қою туралы талап қоюмен сотқа жүгінеді. </w:t>
      </w:r>
    </w:p>
    <w:p>
      <w:pPr>
        <w:spacing w:after="0"/>
        <w:ind w:left="0"/>
        <w:jc w:val="both"/>
      </w:pPr>
      <w:r>
        <w:rPr>
          <w:rFonts w:ascii="Times New Roman"/>
          <w:b w:val="false"/>
          <w:i w:val="false"/>
          <w:color w:val="000000"/>
          <w:sz w:val="28"/>
        </w:rPr>
        <w:t>
      5. Халықаралық және республикалық маңызы бар тарих және мәдениет ескерткіштерін, мәдени құндылықтарды мемлекет соттың шешімі бойынша алып қойған жағдайда, олар – республикалық мүлік құрамына, ал жергілікті маңызы барлары коммуналдық мүлік құрамына түседі.</w:t>
      </w:r>
    </w:p>
    <w:p>
      <w:pPr>
        <w:spacing w:after="0"/>
        <w:ind w:left="0"/>
        <w:jc w:val="both"/>
      </w:pPr>
      <w:r>
        <w:rPr>
          <w:rFonts w:ascii="Times New Roman"/>
          <w:b w:val="false"/>
          <w:i w:val="false"/>
          <w:color w:val="000000"/>
          <w:sz w:val="28"/>
        </w:rPr>
        <w:t>
      5.</w:t>
      </w:r>
      <w:r>
        <w:rPr>
          <w:rFonts w:ascii="Times New Roman"/>
          <w:b/>
          <w:i w:val="false"/>
          <w:color w:val="000000"/>
          <w:sz w:val="28"/>
        </w:rPr>
        <w:t xml:space="preserve"> "</w:t>
      </w:r>
      <w:r>
        <w:rPr>
          <w:rFonts w:ascii="Times New Roman"/>
          <w:b w:val="false"/>
          <w:i w:val="false"/>
          <w:color w:val="000000"/>
          <w:sz w:val="28"/>
        </w:rPr>
        <w:t xml:space="preserve">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w:t>
      </w:r>
    </w:p>
    <w:p>
      <w:pPr>
        <w:spacing w:after="0"/>
        <w:ind w:left="0"/>
        <w:jc w:val="both"/>
      </w:pPr>
      <w:r>
        <w:rPr>
          <w:rFonts w:ascii="Times New Roman"/>
          <w:b w:val="false"/>
          <w:i w:val="false"/>
          <w:color w:val="000000"/>
          <w:sz w:val="28"/>
        </w:rPr>
        <w:t>
      3-қосымшаның 50-тармағы алып тасталсын.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