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dfe37" w14:textId="a4dfe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2018 жылғы 25 мамырдағы № 294 қаулысы. Күші жойылды - Қазақстан Республикасы Үкіметінің 2025 жылғы 21 шiлдедегi № 551 қаулысымен</w:t>
      </w:r>
    </w:p>
    <w:p>
      <w:pPr>
        <w:spacing w:after="0"/>
        <w:ind w:left="0"/>
        <w:jc w:val="both"/>
      </w:pPr>
      <w:r>
        <w:rPr>
          <w:rFonts w:ascii="Times New Roman"/>
          <w:b w:val="false"/>
          <w:i w:val="false"/>
          <w:color w:val="ff0000"/>
          <w:sz w:val="28"/>
        </w:rPr>
        <w:t xml:space="preserve">
      Ескерту. Күші жойылды - ҚР Үкіметінің 21.07.2025 </w:t>
      </w:r>
      <w:r>
        <w:rPr>
          <w:rFonts w:ascii="Times New Roman"/>
          <w:b w:val="false"/>
          <w:i w:val="false"/>
          <w:color w:val="ff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0"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1" w:id="1"/>
    <w:p>
      <w:pPr>
        <w:spacing w:after="0"/>
        <w:ind w:left="0"/>
        <w:jc w:val="both"/>
      </w:pPr>
      <w:r>
        <w:rPr>
          <w:rFonts w:ascii="Times New Roman"/>
          <w:b w:val="false"/>
          <w:i w:val="false"/>
          <w:color w:val="000000"/>
          <w:sz w:val="28"/>
        </w:rPr>
        <w:t>
      1. Қазақстан Республикасы Үкiметiнiң кейбiр шешiмдерiне мынадай өзгерiстер мен толықтыру енгiзiлсiн:</w:t>
      </w:r>
    </w:p>
    <w:bookmarkEnd w:id="1"/>
    <w:bookmarkStart w:name="z2" w:id="2"/>
    <w:p>
      <w:pPr>
        <w:spacing w:after="0"/>
        <w:ind w:left="0"/>
        <w:jc w:val="both"/>
      </w:pPr>
      <w:r>
        <w:rPr>
          <w:rFonts w:ascii="Times New Roman"/>
          <w:b w:val="false"/>
          <w:i w:val="false"/>
          <w:color w:val="000000"/>
          <w:sz w:val="28"/>
        </w:rPr>
        <w:t xml:space="preserve">
      1) "Қазақстан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 Қазақстан Республикасы Үкіметінің 2015 жылғы 25 сәуірдегі № 325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2015 ж., № 27-28, 168-құжат):</w:t>
      </w:r>
    </w:p>
    <w:bookmarkEnd w:id="2"/>
    <w:bookmarkStart w:name="z3" w:id="3"/>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Үкіметінің және жергілікті атқарушы органдардың резервтерін пайдалану </w:t>
      </w:r>
      <w:r>
        <w:rPr>
          <w:rFonts w:ascii="Times New Roman"/>
          <w:b w:val="false"/>
          <w:i w:val="false"/>
          <w:color w:val="000000"/>
          <w:sz w:val="28"/>
        </w:rPr>
        <w:t>қағидалары</w:t>
      </w:r>
      <w:r>
        <w:rPr>
          <w:rFonts w:ascii="Times New Roman"/>
          <w:b w:val="false"/>
          <w:i w:val="false"/>
          <w:color w:val="000000"/>
          <w:sz w:val="28"/>
        </w:rPr>
        <w:t>:</w:t>
      </w:r>
    </w:p>
    <w:bookmarkEnd w:id="3"/>
    <w:bookmarkStart w:name="z4" w:id="4"/>
    <w:p>
      <w:pPr>
        <w:spacing w:after="0"/>
        <w:ind w:left="0"/>
        <w:jc w:val="both"/>
      </w:pPr>
      <w:r>
        <w:rPr>
          <w:rFonts w:ascii="Times New Roman"/>
          <w:b w:val="false"/>
          <w:i w:val="false"/>
          <w:color w:val="000000"/>
          <w:sz w:val="28"/>
        </w:rPr>
        <w:t>
      мынадай мазмұндағы 13-1-тармақпен толықтырылсын:</w:t>
      </w:r>
    </w:p>
    <w:bookmarkEnd w:id="4"/>
    <w:p>
      <w:pPr>
        <w:spacing w:after="0"/>
        <w:ind w:left="0"/>
        <w:jc w:val="both"/>
      </w:pPr>
      <w:r>
        <w:rPr>
          <w:rFonts w:ascii="Times New Roman"/>
          <w:b w:val="false"/>
          <w:i w:val="false"/>
          <w:color w:val="000000"/>
          <w:sz w:val="28"/>
        </w:rPr>
        <w:t>
      "13-1. Қазақстан Республикасы Үкіметінің немесе жергілікті атқарушы органдардың қаулыларында көзделген әлеуметтік, табиғи және техногендік сипаттағы төтенше жағдайларды жоюға арналған іс-шараларға төтенше резервтен бөлінетін шығыстарды қаржыландыруды Қазақстан Республикасының заңнамасына сәйкес бюджеттік бағдарламалардың әкімшілері негіздейтін құжаттарды ұсынуына қарай, тиісінше бюджетті атқару жөніндегі уәкілетті органдар жүзеге асыруы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"44. Қазақстан Республикасы Үкіметінің және жергілікті атқарушы органдардың резервтерінен бөлінген ақшаны алушы бюджеттік бағдарламалардың әкімшілері жыл қорытындылары бойынша тиісінше бюджетті атқару жөніндегі орталық немесе жергілікті уәкілетті органдарға олардың пайдаланылуы, орындалған жұмыстардың көлемі мен құны туралы есеп беруге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23.05.2025 </w:t>
      </w:r>
      <w:r>
        <w:rPr>
          <w:rFonts w:ascii="Times New Roman"/>
          <w:b w:val="false"/>
          <w:i w:val="false"/>
          <w:color w:val="000000"/>
          <w:sz w:val="28"/>
        </w:rPr>
        <w:t>№ 359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23.05.2025 </w:t>
      </w:r>
      <w:r>
        <w:rPr>
          <w:rFonts w:ascii="Times New Roman"/>
          <w:b w:val="false"/>
          <w:i w:val="false"/>
          <w:color w:val="000000"/>
          <w:sz w:val="28"/>
        </w:rPr>
        <w:t>№ 359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 w:id="5"/>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