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16bb" w14:textId="b3b1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24 мамырдағы № 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1995 жылғы 23 желтоқсандағы Қазақстан Республикасы мен Қазақстан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хаттаманы ратификациялау туралы</w:t>
      </w:r>
    </w:p>
    <w:bookmarkEnd w:id="1"/>
    <w:p>
      <w:pPr>
        <w:spacing w:after="0"/>
        <w:ind w:left="0"/>
        <w:jc w:val="both"/>
      </w:pPr>
      <w:r>
        <w:rPr>
          <w:rFonts w:ascii="Times New Roman"/>
          <w:b w:val="false"/>
          <w:i w:val="false"/>
          <w:color w:val="000000"/>
          <w:sz w:val="28"/>
        </w:rPr>
        <w:t>
      2016 жылғы 26 желтоқсанда Санкт-Петербургте жасалған 1995 жылғы 23 желтоқсандағы Қазақстан Республикасы мен Қазақстан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