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1169" w14:textId="5971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келісім-хатқа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 мамырдағы № 232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келісім-хатқа қол қою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1"/>
    <w:bookmarkStart w:name="z4" w:id="2"/>
    <w:p>
      <w:pPr>
        <w:spacing w:after="0"/>
        <w:ind w:left="0"/>
        <w:jc w:val="both"/>
      </w:pPr>
      <w:r>
        <w:rPr>
          <w:rFonts w:ascii="Times New Roman"/>
          <w:b w:val="false"/>
          <w:i w:val="false"/>
          <w:color w:val="000000"/>
          <w:sz w:val="28"/>
        </w:rPr>
        <w:t>
      1. Қоса беріліп отырған 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келісім-хаттың жобасы мақұлдансын.</w:t>
      </w:r>
    </w:p>
    <w:bookmarkEnd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келісім-хатқа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 мамырдағы</w:t>
            </w:r>
            <w:r>
              <w:br/>
            </w:r>
            <w:r>
              <w:rPr>
                <w:rFonts w:ascii="Times New Roman"/>
                <w:b w:val="false"/>
                <w:i w:val="false"/>
                <w:color w:val="000000"/>
                <w:sz w:val="20"/>
              </w:rPr>
              <w:t>№ 232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left"/>
      </w:pPr>
      <w:r>
        <w:rPr>
          <w:rFonts w:ascii="Times New Roman"/>
          <w:b/>
          <w:i w:val="false"/>
          <w:color w:val="000000"/>
        </w:rPr>
        <w:t xml:space="preserve"> Шығыс – Батыс автомобиль жолдарын дамыту жобасы (Алматы – Қорғас учаскесі):  Батыс Еуропа – Батыс Қытай халықаралық транзит дәлізі (ОАӨЭЫ- 1b)  (Қарыз № 8156-KZ) Қарыз туралы келісімге түзетуге қатысты</w:t>
      </w:r>
    </w:p>
    <w:p>
      <w:pPr>
        <w:spacing w:after="0"/>
        <w:ind w:left="0"/>
        <w:jc w:val="both"/>
      </w:pPr>
      <w:r>
        <w:rPr>
          <w:rFonts w:ascii="Times New Roman"/>
          <w:b w:val="false"/>
          <w:i w:val="false"/>
          <w:color w:val="000000"/>
          <w:sz w:val="28"/>
        </w:rPr>
        <w:t>
      Құрметті Сұлтанов мырза:</w:t>
      </w:r>
    </w:p>
    <w:p>
      <w:pPr>
        <w:spacing w:after="0"/>
        <w:ind w:left="0"/>
        <w:jc w:val="both"/>
      </w:pPr>
      <w:r>
        <w:rPr>
          <w:rFonts w:ascii="Times New Roman"/>
          <w:b w:val="false"/>
          <w:i w:val="false"/>
          <w:color w:val="000000"/>
          <w:sz w:val="28"/>
        </w:rPr>
        <w:t xml:space="preserve">
      Біз 2012 жылғы 10 қазандағы Қазақстан Республикасы (бұдан әрі – Қарыз алушы) мен Халықаралық Қайта Құру және Даму Банкі (бұдан әрі – Банк) арасындағы Қарыз туралы келісімге (бұдан әрі – Қарыз туралы келісім) сілтеме жасаймыз. Біз Қарыз алушы Қаржы министрлігінің Жобаны қайта құрылымдау және ұсынылып отырған қайта құрылымдауға байланысты Қарыз туралы келісімге белгілі бір түзетулер енгізу туралы Банкке сұрау салынған 2017 жылғы 10 ақпандағы хатына да сілтеме жасаймыз. </w:t>
      </w:r>
    </w:p>
    <w:p>
      <w:pPr>
        <w:spacing w:after="0"/>
        <w:ind w:left="0"/>
        <w:jc w:val="both"/>
      </w:pPr>
      <w:r>
        <w:rPr>
          <w:rFonts w:ascii="Times New Roman"/>
          <w:b w:val="false"/>
          <w:i w:val="false"/>
          <w:color w:val="000000"/>
          <w:sz w:val="28"/>
        </w:rPr>
        <w:t>
      Банк тиiсінше қарағаннан кейін Қарыз туралы келісімге мынадай түзетулер енгізуді ұсынатынын Сізге хабарлап отырғанымызға қуаныштымыз:</w:t>
      </w:r>
    </w:p>
    <w:p>
      <w:pPr>
        <w:spacing w:after="0"/>
        <w:ind w:left="0"/>
        <w:jc w:val="both"/>
      </w:pPr>
      <w:r>
        <w:rPr>
          <w:rFonts w:ascii="Times New Roman"/>
          <w:b w:val="false"/>
          <w:i w:val="false"/>
          <w:color w:val="000000"/>
          <w:sz w:val="28"/>
        </w:rPr>
        <w:t xml:space="preserve">
      1. Қарыз туралы келісімге </w:t>
      </w:r>
      <w:r>
        <w:rPr>
          <w:rFonts w:ascii="Times New Roman"/>
          <w:b w:val="false"/>
          <w:i w:val="false"/>
          <w:color w:val="000000"/>
          <w:sz w:val="28"/>
          <w:u w:val="single"/>
        </w:rPr>
        <w:t xml:space="preserve">1-қосымшада </w:t>
      </w:r>
      <w:r>
        <w:rPr>
          <w:rFonts w:ascii="Times New Roman"/>
          <w:b w:val="false"/>
          <w:i w:val="false"/>
          <w:color w:val="000000"/>
          <w:sz w:val="28"/>
          <w:u w:val="single"/>
        </w:rPr>
        <w:t>көзделге</w:t>
      </w:r>
      <w:r>
        <w:rPr>
          <w:rFonts w:ascii="Times New Roman"/>
          <w:b w:val="false"/>
          <w:i w:val="false"/>
          <w:color w:val="000000"/>
          <w:sz w:val="28"/>
          <w:u w:val="single"/>
        </w:rPr>
        <w:t>н Жобаның мақсаты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"Батыс Еуропа – Батыс Қытай автожол дәлізінің және Орталық – Оңтүстік дәлізінің </w:t>
      </w:r>
      <w:r>
        <w:rPr>
          <w:rFonts w:ascii="Times New Roman"/>
          <w:b w:val="false"/>
          <w:i/>
          <w:color w:val="000000"/>
          <w:sz w:val="28"/>
        </w:rPr>
        <w:t>та</w:t>
      </w:r>
      <w:r>
        <w:rPr>
          <w:rFonts w:ascii="Times New Roman"/>
          <w:b w:val="false"/>
          <w:i/>
          <w:color w:val="000000"/>
          <w:sz w:val="28"/>
        </w:rPr>
        <w:t>ңдалған жол учаскелерінде</w:t>
      </w:r>
      <w:r>
        <w:rPr>
          <w:rFonts w:ascii="Times New Roman"/>
          <w:b w:val="false"/>
          <w:i w:val="false"/>
          <w:color w:val="000000"/>
          <w:sz w:val="28"/>
        </w:rPr>
        <w:t xml:space="preserve"> тасымалдау тиімділігін арттыру және автожолдарды басқаруды жетілдіру осы Жобаның мақсаты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Қарыз туралы келісімге </w:t>
      </w:r>
      <w:r>
        <w:rPr>
          <w:rFonts w:ascii="Times New Roman"/>
          <w:b w:val="false"/>
          <w:i w:val="false"/>
          <w:color w:val="000000"/>
          <w:sz w:val="28"/>
          <w:u w:val="single"/>
        </w:rPr>
        <w:t xml:space="preserve">1-қосымшада </w:t>
      </w:r>
      <w:r>
        <w:rPr>
          <w:rFonts w:ascii="Times New Roman"/>
          <w:b w:val="false"/>
          <w:i w:val="false"/>
          <w:color w:val="000000"/>
          <w:sz w:val="28"/>
          <w:u w:val="single"/>
        </w:rPr>
        <w:t>көзделге</w:t>
      </w:r>
      <w:r>
        <w:rPr>
          <w:rFonts w:ascii="Times New Roman"/>
          <w:b w:val="false"/>
          <w:i w:val="false"/>
          <w:color w:val="000000"/>
          <w:sz w:val="28"/>
          <w:u w:val="single"/>
        </w:rPr>
        <w:t>н</w:t>
      </w:r>
      <w:r>
        <w:rPr>
          <w:rFonts w:ascii="Times New Roman"/>
          <w:b w:val="false"/>
          <w:i w:val="false"/>
          <w:color w:val="000000"/>
          <w:sz w:val="28"/>
          <w:u w:val="single"/>
        </w:rPr>
        <w:t xml:space="preserve"> </w:t>
      </w:r>
      <w:r>
        <w:rPr>
          <w:rFonts w:ascii="Times New Roman"/>
          <w:b w:val="false"/>
          <w:i w:val="false"/>
          <w:color w:val="000000"/>
          <w:sz w:val="28"/>
          <w:u w:val="single"/>
        </w:rPr>
        <w:t>Жобаның 1-құрауышы</w:t>
      </w:r>
      <w:r>
        <w:rPr>
          <w:rFonts w:ascii="Times New Roman"/>
          <w:b w:val="false"/>
          <w:i w:val="false"/>
          <w:color w:val="000000"/>
          <w:sz w:val="28"/>
          <w:u w:val="single"/>
        </w:rPr>
        <w:t xml:space="preserve"> </w:t>
      </w:r>
      <w:r>
        <w:rPr>
          <w:rFonts w:ascii="Times New Roman"/>
          <w:b w:val="false"/>
          <w:i w:val="false"/>
          <w:color w:val="000000"/>
          <w:sz w:val="28"/>
        </w:rPr>
        <w:t>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"1-құрауыш: </w:t>
      </w:r>
      <w:r>
        <w:rPr>
          <w:rFonts w:ascii="Times New Roman"/>
          <w:b w:val="false"/>
          <w:i w:val="false"/>
          <w:color w:val="000000"/>
          <w:sz w:val="28"/>
          <w:u w:val="single"/>
        </w:rPr>
        <w:t>Таңдалған жол учаскелерін реконструкциялау және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 xml:space="preserve">Консультанттардың қызметтерін ұсыну және </w:t>
      </w:r>
      <w:r>
        <w:rPr>
          <w:rFonts w:ascii="Times New Roman"/>
          <w:b w:val="false"/>
          <w:i w:val="false"/>
          <w:color w:val="000000"/>
          <w:sz w:val="28"/>
        </w:rPr>
        <w:t xml:space="preserve">Батыс Еуропа – Батыс Қытай автожол дәлізі </w:t>
      </w:r>
      <w:r>
        <w:rPr>
          <w:rFonts w:ascii="Times New Roman"/>
          <w:b w:val="false"/>
          <w:i/>
          <w:color w:val="000000"/>
          <w:sz w:val="28"/>
        </w:rPr>
        <w:t xml:space="preserve">мен Орталық – Оңтүстік дәлізінің </w:t>
      </w:r>
      <w:r>
        <w:rPr>
          <w:rFonts w:ascii="Times New Roman"/>
          <w:b w:val="false"/>
          <w:i w:val="false"/>
          <w:color w:val="000000"/>
          <w:sz w:val="28"/>
        </w:rPr>
        <w:t xml:space="preserve">құрамындағы </w:t>
      </w:r>
      <w:r>
        <w:rPr>
          <w:rFonts w:ascii="Times New Roman"/>
          <w:b w:val="false"/>
          <w:i/>
          <w:color w:val="000000"/>
          <w:sz w:val="28"/>
        </w:rPr>
        <w:t>таңдалған жол учаскелерінде,</w:t>
      </w:r>
      <w:r>
        <w:rPr>
          <w:rFonts w:ascii="Times New Roman"/>
          <w:b w:val="false"/>
          <w:i w:val="false"/>
          <w:color w:val="000000"/>
          <w:sz w:val="28"/>
        </w:rPr>
        <w:t xml:space="preserve"> оның ішінде ілеспе айналма жолдарды, көпірлерді, көлік айрықтары мен қосалқы құрылыстарды реконструкциялау мен салу жөніндегі жұмыстарды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Жоба шеңберінде құрылыс жұмыстарын басқару және қадағалау жөніндегі консультанттардың қызметтерін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Қарыз туралы келісімге </w:t>
      </w:r>
      <w:r>
        <w:rPr>
          <w:rFonts w:ascii="Times New Roman"/>
          <w:b w:val="false"/>
          <w:i w:val="false"/>
          <w:color w:val="000000"/>
          <w:sz w:val="28"/>
          <w:u w:val="single"/>
        </w:rPr>
        <w:t xml:space="preserve">1-қосымшада </w:t>
      </w:r>
      <w:r>
        <w:rPr>
          <w:rFonts w:ascii="Times New Roman"/>
          <w:b w:val="false"/>
          <w:i w:val="false"/>
          <w:color w:val="000000"/>
          <w:sz w:val="28"/>
          <w:u w:val="single"/>
        </w:rPr>
        <w:t>көзделге</w:t>
      </w:r>
      <w:r>
        <w:rPr>
          <w:rFonts w:ascii="Times New Roman"/>
          <w:b w:val="false"/>
          <w:i w:val="false"/>
          <w:color w:val="000000"/>
          <w:sz w:val="28"/>
          <w:u w:val="single"/>
        </w:rPr>
        <w:t>н</w:t>
      </w:r>
      <w:r>
        <w:rPr>
          <w:rFonts w:ascii="Times New Roman"/>
          <w:b w:val="false"/>
          <w:i w:val="false"/>
          <w:color w:val="000000"/>
          <w:sz w:val="28"/>
          <w:u w:val="single"/>
        </w:rPr>
        <w:t xml:space="preserve"> </w:t>
      </w:r>
      <w:r>
        <w:rPr>
          <w:rFonts w:ascii="Times New Roman"/>
          <w:b w:val="false"/>
          <w:i w:val="false"/>
          <w:color w:val="000000"/>
          <w:sz w:val="28"/>
          <w:u w:val="single"/>
        </w:rPr>
        <w:t xml:space="preserve">Жобаның </w:t>
      </w:r>
      <w:r>
        <w:rPr>
          <w:rFonts w:ascii="Times New Roman"/>
          <w:b w:val="false"/>
          <w:i w:val="false"/>
          <w:color w:val="000000"/>
          <w:sz w:val="28"/>
          <w:u w:val="single"/>
        </w:rPr>
        <w:t>2-құрауыш</w:t>
      </w:r>
      <w:r>
        <w:rPr>
          <w:rFonts w:ascii="Times New Roman"/>
          <w:b w:val="false"/>
          <w:i w:val="false"/>
          <w:color w:val="000000"/>
          <w:sz w:val="28"/>
          <w:u w:val="single"/>
        </w:rPr>
        <w:t>ын</w:t>
      </w:r>
      <w:r>
        <w:rPr>
          <w:rFonts w:ascii="Times New Roman"/>
          <w:b w:val="false"/>
          <w:i w:val="false"/>
          <w:color w:val="000000"/>
          <w:sz w:val="28"/>
          <w:u w:val="single"/>
        </w:rPr>
        <w:t>ың</w:t>
      </w:r>
      <w:r>
        <w:rPr>
          <w:rFonts w:ascii="Times New Roman"/>
          <w:b w:val="false"/>
          <w:i w:val="false"/>
          <w:color w:val="000000"/>
          <w:sz w:val="28"/>
          <w:u w:val="single"/>
        </w:rPr>
        <w:t xml:space="preserve"> </w:t>
      </w:r>
      <w:r>
        <w:rPr>
          <w:rFonts w:ascii="Times New Roman"/>
          <w:b w:val="false"/>
          <w:i w:val="false"/>
          <w:color w:val="000000"/>
          <w:sz w:val="28"/>
          <w:u w:val="single"/>
        </w:rPr>
        <w:t>тақырыбы</w:t>
      </w:r>
      <w:r>
        <w:rPr>
          <w:rFonts w:ascii="Times New Roman"/>
          <w:b w:val="false"/>
          <w:i w:val="false"/>
          <w:color w:val="000000"/>
          <w:sz w:val="28"/>
        </w:rPr>
        <w:t xml:space="preserve"> мынадай редакцияда жазылсын (өзгерістер </w:t>
      </w:r>
      <w:r>
        <w:rPr>
          <w:rFonts w:ascii="Times New Roman"/>
          <w:b w:val="false"/>
          <w:i/>
          <w:color w:val="000000"/>
          <w:sz w:val="28"/>
        </w:rPr>
        <w:t>курсивпен</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u w:val="single"/>
        </w:rPr>
        <w:t>2-құрауыш:</w:t>
      </w:r>
      <w:r>
        <w:rPr>
          <w:rFonts w:ascii="Times New Roman"/>
          <w:b w:val="false"/>
          <w:i w:val="false"/>
          <w:color w:val="000000"/>
          <w:sz w:val="28"/>
        </w:rPr>
        <w:t xml:space="preserve"> </w:t>
      </w:r>
      <w:r>
        <w:rPr>
          <w:rFonts w:ascii="Times New Roman"/>
          <w:b/>
          <w:i w:val="false"/>
          <w:color w:val="000000"/>
          <w:sz w:val="28"/>
        </w:rPr>
        <w:t xml:space="preserve">Батыс Еуропа – Батыс Қытай автожол дәлізінің </w:t>
      </w:r>
      <w:r>
        <w:rPr>
          <w:rFonts w:ascii="Times New Roman"/>
          <w:b w:val="false"/>
          <w:i/>
          <w:color w:val="000000"/>
          <w:sz w:val="28"/>
        </w:rPr>
        <w:t xml:space="preserve">және Орталық – Оңтүстік дәлізінің </w:t>
      </w:r>
      <w:r>
        <w:rPr>
          <w:rFonts w:ascii="Times New Roman"/>
          <w:b/>
          <w:i w:val="false"/>
          <w:color w:val="000000"/>
          <w:sz w:val="28"/>
        </w:rPr>
        <w:t>учаскелеріндегі автожолдарды басқаруды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Қарыз туралы келісімге </w:t>
      </w:r>
      <w:r>
        <w:rPr>
          <w:rFonts w:ascii="Times New Roman"/>
          <w:b w:val="false"/>
          <w:i w:val="false"/>
          <w:color w:val="000000"/>
          <w:sz w:val="28"/>
          <w:u w:val="single"/>
        </w:rPr>
        <w:t>2-қосымшада</w:t>
      </w:r>
      <w:r>
        <w:rPr>
          <w:rFonts w:ascii="Times New Roman"/>
          <w:b w:val="false"/>
          <w:i w:val="false"/>
          <w:color w:val="000000"/>
          <w:sz w:val="28"/>
          <w:u w:val="single"/>
        </w:rPr>
        <w:t>ғы</w:t>
      </w:r>
      <w:r>
        <w:rPr>
          <w:rFonts w:ascii="Times New Roman"/>
          <w:b w:val="false"/>
          <w:i w:val="false"/>
          <w:color w:val="000000"/>
          <w:sz w:val="28"/>
          <w:u w:val="single"/>
        </w:rPr>
        <w:t xml:space="preserve"> І.В.1(b) бөлім</w:t>
      </w:r>
      <w:r>
        <w:rPr>
          <w:rFonts w:ascii="Times New Roman"/>
          <w:b w:val="false"/>
          <w:i w:val="false"/>
          <w:color w:val="000000"/>
          <w:sz w:val="28"/>
        </w:rPr>
        <w:t xml:space="preserve"> мынадай редакцияда жазылсын (өзгерістер </w:t>
      </w:r>
      <w:r>
        <w:rPr>
          <w:rFonts w:ascii="Times New Roman"/>
          <w:b w:val="false"/>
          <w:i/>
          <w:color w:val="000000"/>
          <w:sz w:val="28"/>
        </w:rPr>
        <w:t>курсивпен</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Жобаның ҚОӘБ-нің, </w:t>
      </w:r>
      <w:r>
        <w:rPr>
          <w:rFonts w:ascii="Times New Roman"/>
          <w:b w:val="false"/>
          <w:i/>
          <w:color w:val="000000"/>
          <w:sz w:val="28"/>
        </w:rPr>
        <w:t>ҚОӘБ2-нің</w:t>
      </w:r>
      <w:r>
        <w:rPr>
          <w:rFonts w:ascii="Times New Roman"/>
          <w:b w:val="false"/>
          <w:i w:val="false"/>
          <w:color w:val="000000"/>
          <w:sz w:val="28"/>
        </w:rPr>
        <w:t xml:space="preserve"> және барлық қолданылатын ҚОҚЖ ережелеріне сәйкес іске асырылуына кепілдік береді;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Қарыз туралы келісімге </w:t>
      </w:r>
      <w:r>
        <w:rPr>
          <w:rFonts w:ascii="Times New Roman"/>
          <w:b w:val="false"/>
          <w:i w:val="false"/>
          <w:color w:val="000000"/>
          <w:sz w:val="28"/>
          <w:u w:val="single"/>
        </w:rPr>
        <w:t>2</w:t>
      </w:r>
      <w:r>
        <w:rPr>
          <w:rFonts w:ascii="Times New Roman"/>
          <w:b w:val="false"/>
          <w:i w:val="false"/>
          <w:color w:val="000000"/>
          <w:sz w:val="28"/>
          <w:u w:val="single"/>
        </w:rPr>
        <w:t>-қосымша</w:t>
      </w:r>
      <w:r>
        <w:rPr>
          <w:rFonts w:ascii="Times New Roman"/>
          <w:b w:val="false"/>
          <w:i w:val="false"/>
          <w:color w:val="000000"/>
          <w:sz w:val="28"/>
          <w:u w:val="single"/>
        </w:rPr>
        <w:t>дағы І.В.4</w:t>
      </w:r>
      <w:r>
        <w:rPr>
          <w:rFonts w:ascii="Times New Roman"/>
          <w:b w:val="false"/>
          <w:i w:val="false"/>
          <w:color w:val="000000"/>
          <w:sz w:val="28"/>
          <w:u w:val="single"/>
        </w:rPr>
        <w:t>-бөлім</w:t>
      </w:r>
      <w:r>
        <w:rPr>
          <w:rFonts w:ascii="Times New Roman"/>
          <w:b w:val="false"/>
          <w:i w:val="false"/>
          <w:color w:val="000000"/>
          <w:sz w:val="28"/>
        </w:rPr>
        <w:t xml:space="preserve"> жаңа (d) тармағымен толықтырыла отырып,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Жобаны іске асыру барысында материалдық мәдени ресурстар табылған жағдайларда, кездейсоқ олжаларға қатысты рәсімдердің сақталуын қамтамасыз етеді. Қарыз алушы кездейсоқ олжаларға қатысты рәсімдер ережелерінің құрылыс жұмыстарына арналған келісімшарттарға енгізілуін және осы ережелердің Жобаны іске асыру барысында қолданылуын да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Қарыз туралы келісімнің </w:t>
      </w:r>
      <w:r>
        <w:rPr>
          <w:rFonts w:ascii="Times New Roman"/>
          <w:b w:val="false"/>
          <w:i w:val="false"/>
          <w:color w:val="000000"/>
          <w:sz w:val="28"/>
          <w:u w:val="single"/>
        </w:rPr>
        <w:t>Толықтыруының І</w:t>
      </w:r>
      <w:r>
        <w:rPr>
          <w:rFonts w:ascii="Times New Roman"/>
          <w:b w:val="false"/>
          <w:i w:val="false"/>
          <w:color w:val="000000"/>
          <w:sz w:val="28"/>
          <w:u w:val="single"/>
        </w:rPr>
        <w:t xml:space="preserve"> </w:t>
      </w:r>
      <w:r>
        <w:rPr>
          <w:rFonts w:ascii="Times New Roman"/>
          <w:b w:val="false"/>
          <w:i w:val="false"/>
          <w:color w:val="000000"/>
          <w:sz w:val="28"/>
          <w:u w:val="single"/>
        </w:rPr>
        <w:t>бөлімінде</w:t>
      </w:r>
      <w:r>
        <w:rPr>
          <w:rFonts w:ascii="Times New Roman"/>
          <w:b w:val="false"/>
          <w:i w:val="false"/>
          <w:color w:val="000000"/>
          <w:sz w:val="28"/>
          <w:u w:val="single"/>
        </w:rPr>
        <w:t>гі</w:t>
      </w:r>
      <w:r>
        <w:rPr>
          <w:rFonts w:ascii="Times New Roman"/>
          <w:b w:val="false"/>
          <w:i w:val="false"/>
          <w:color w:val="000000"/>
          <w:sz w:val="28"/>
          <w:u w:val="single"/>
        </w:rPr>
        <w:t xml:space="preserve"> 6-тарма</w:t>
      </w:r>
      <w:r>
        <w:rPr>
          <w:rFonts w:ascii="Times New Roman"/>
          <w:b w:val="false"/>
          <w:i w:val="false"/>
          <w:color w:val="000000"/>
          <w:sz w:val="28"/>
          <w:u w:val="single"/>
        </w:rPr>
        <w:t>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және әлеуметтік ортаны басқару жоспарлары" немесе "ҚӘОБЖ" Жоба шеңберінде Қарыз алушы орындайтын жұмыстарға қатысты ҚОӘБ-ға, ҚОӘБ2-ге және осы Келісімге 2-қосымшаның І.В бөлімінің 1-тармағына сәйкес Қарыз алушы қабылдаған және Банк үшін қанағаттанарлық нақты объектілер бойынша құжаттарды білдіреді, оларда атап айтқанда: (і) тиісінше орындалуын және олардың сақталуы жөнінде жүйелі ақпараттың түсуін қамтамасыз етуге қабілетті барабар институционалдық тетіктермен, мониторинг және есептілік тетіктерімен қатар, ықтимал экологиялық тәуекелдерді басқару жөніндегі егжей-тегжейлі шаралар және Жобаның іс-шараларын іске асыруға байланысты көрсетілген, қоршаған ортаға теріс әсер етуді жеңілдету, төмендету және/немесе өтеу бойынша шаралар; (ii) табиғи мекендеу ортасына ықтимал әсерлер және Жоба шеңберіндегі жұмыстар кезінде мердігерлер үшін салдарды жеңілдету бойынша тиісті шаралар; және (iii) Қарыз алушының заңнамасына сәйкес дайындалған материалдық мәдени ресурстар мен басқару жоспарлары айқындалған, олар Банктің алдын ала жазбаша келісімімен мерзімді түзетілуі және толықтырылуы мүмкін; және "ҚӘОБЖ" осындай сияқты ҚӘОБЖ-ның біріне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жоспарлары" және "ҚОҚЖ" анықтамалары "Қоршаған және әлеуметтік ортаны басқару жоспарлары" және "ҚӘОБЖ"-ға ауыстырылуға тиіс және Қоршаған ортаны қорғау жоспарларына немесе ҚОҚЖ-ға әрбір сілтеме Қоршаған және әлеуметтік ортаны басқару жоспарларына немесе ҚӘОБЖ-ға сілтеме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Қарыз туралы келісімге </w:t>
      </w:r>
      <w:r>
        <w:rPr>
          <w:rFonts w:ascii="Times New Roman"/>
          <w:b w:val="false"/>
          <w:i w:val="false"/>
          <w:color w:val="000000"/>
          <w:sz w:val="28"/>
          <w:u w:val="single"/>
        </w:rPr>
        <w:t>Толықтыру</w:t>
      </w:r>
      <w:r>
        <w:rPr>
          <w:rFonts w:ascii="Times New Roman"/>
          <w:b w:val="false"/>
          <w:i w:val="false"/>
          <w:color w:val="000000"/>
          <w:sz w:val="28"/>
          <w:u w:val="single"/>
        </w:rPr>
        <w:t>д</w:t>
      </w:r>
      <w:r>
        <w:rPr>
          <w:rFonts w:ascii="Times New Roman"/>
          <w:b w:val="false"/>
          <w:i w:val="false"/>
          <w:color w:val="000000"/>
          <w:sz w:val="28"/>
          <w:u w:val="single"/>
        </w:rPr>
        <w:t>ың</w:t>
      </w:r>
      <w:r>
        <w:rPr>
          <w:rFonts w:ascii="Times New Roman"/>
          <w:b w:val="false"/>
          <w:i w:val="false"/>
          <w:color w:val="000000"/>
          <w:sz w:val="28"/>
          <w:u w:val="single"/>
        </w:rPr>
        <w:t xml:space="preserve"> І </w:t>
      </w:r>
      <w:r>
        <w:rPr>
          <w:rFonts w:ascii="Times New Roman"/>
          <w:b w:val="false"/>
          <w:i w:val="false"/>
          <w:color w:val="000000"/>
          <w:sz w:val="28"/>
          <w:u w:val="single"/>
        </w:rPr>
        <w:t>бөлімінде</w:t>
      </w:r>
      <w:r>
        <w:rPr>
          <w:rFonts w:ascii="Times New Roman"/>
          <w:b w:val="false"/>
          <w:i w:val="false"/>
          <w:color w:val="000000"/>
          <w:sz w:val="28"/>
          <w:u w:val="single"/>
        </w:rPr>
        <w:t>гі</w:t>
      </w:r>
      <w:r>
        <w:rPr>
          <w:rFonts w:ascii="Times New Roman"/>
          <w:b w:val="false"/>
          <w:i w:val="false"/>
          <w:color w:val="000000"/>
          <w:sz w:val="28"/>
          <w:u w:val="single"/>
        </w:rPr>
        <w:t xml:space="preserve"> 11-тармақ</w:t>
      </w:r>
      <w:r>
        <w:rPr>
          <w:rFonts w:ascii="Times New Roman"/>
          <w:b w:val="false"/>
          <w:i w:val="false"/>
          <w:color w:val="000000"/>
          <w:sz w:val="28"/>
        </w:rPr>
        <w:t xml:space="preserve"> мынадай редакцияда жазылсын және Келісімдегі ККМ немесе Көлік және коммуникациялар министрлігіне әрбір сілтеме ИДМ-ге сілтеме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"ИДМ" Қарыз алушының Инвестициялар және даму министрлігін немесе оның кез келген құқықтық мирасқорын білдіреді.".</w:t>
      </w:r>
    </w:p>
    <w:p>
      <w:pPr>
        <w:spacing w:after="0"/>
        <w:ind w:left="0"/>
        <w:jc w:val="both"/>
      </w:pPr>
      <w:r>
        <w:rPr>
          <w:rFonts w:ascii="Times New Roman"/>
          <w:b w:val="false"/>
          <w:i w:val="false"/>
          <w:color w:val="000000"/>
          <w:sz w:val="28"/>
        </w:rPr>
        <w:t xml:space="preserve">
      8. Қарыз туралы келісімге </w:t>
      </w:r>
      <w:r>
        <w:rPr>
          <w:rFonts w:ascii="Times New Roman"/>
          <w:b w:val="false"/>
          <w:i w:val="false"/>
          <w:color w:val="000000"/>
          <w:sz w:val="28"/>
          <w:u w:val="single"/>
        </w:rPr>
        <w:t>Толықтыру</w:t>
      </w:r>
      <w:r>
        <w:rPr>
          <w:rFonts w:ascii="Times New Roman"/>
          <w:b w:val="false"/>
          <w:i w:val="false"/>
          <w:color w:val="000000"/>
          <w:sz w:val="28"/>
          <w:u w:val="single"/>
        </w:rPr>
        <w:t>д</w:t>
      </w:r>
      <w:r>
        <w:rPr>
          <w:rFonts w:ascii="Times New Roman"/>
          <w:b w:val="false"/>
          <w:i w:val="false"/>
          <w:color w:val="000000"/>
          <w:sz w:val="28"/>
          <w:u w:val="single"/>
        </w:rPr>
        <w:t>ың</w:t>
      </w:r>
      <w:r>
        <w:rPr>
          <w:rFonts w:ascii="Times New Roman"/>
          <w:b w:val="false"/>
          <w:i w:val="false"/>
          <w:color w:val="000000"/>
          <w:sz w:val="28"/>
          <w:u w:val="single"/>
        </w:rPr>
        <w:t xml:space="preserve"> І </w:t>
      </w:r>
      <w:r>
        <w:rPr>
          <w:rFonts w:ascii="Times New Roman"/>
          <w:b w:val="false"/>
          <w:i w:val="false"/>
          <w:color w:val="000000"/>
          <w:sz w:val="28"/>
          <w:u w:val="single"/>
        </w:rPr>
        <w:t>бөлімінде</w:t>
      </w:r>
      <w:r>
        <w:rPr>
          <w:rFonts w:ascii="Times New Roman"/>
          <w:b w:val="false"/>
          <w:i w:val="false"/>
          <w:color w:val="000000"/>
          <w:sz w:val="28"/>
          <w:u w:val="single"/>
        </w:rPr>
        <w:t>гі</w:t>
      </w:r>
      <w:r>
        <w:rPr>
          <w:rFonts w:ascii="Times New Roman"/>
          <w:b w:val="false"/>
          <w:i w:val="false"/>
          <w:color w:val="000000"/>
          <w:sz w:val="28"/>
          <w:u w:val="single"/>
        </w:rPr>
        <w:t xml:space="preserve"> 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"Қоныс аударудың негіздемелік саясаты" немесе "ҚНС" Қарыз алушы 2008 жылғы 1 мамырда дайындаған, бекіткен және жариялаған, 2009 жылғы 18 наурызда жаңартқан және жариялаған (2009 жылғы 25 наурызда Банктің Infoshop арқылы жариялаған), 2016 жылғы 29 сәуірде қайта қараған және жариялаған (2016 жылғы 9 мамырда Банктің Infoshop арқылы жариялаған), Банк үшін қанағаттанарлық, нақты объектілер бойынша Қоныс аудару жөніндегі іс-шаралар жоспарын (ҚІЖ) дайындау кезінде қолданылатын, құнын бағалауды жүргізу тәртібін, қоғамдық консультациялар мен тұрғындардың қатысуын, мониторинг пен бағалауды, ақпаратты ашу өлшемшарттарын қоса алғанда, қоныс аудару тәртібін, институционалдық тетіктерді, біліктілік өлшемшарттарын, құқықтар мен өтемақыларды және Жобаның теріс әлеуметтік әсерін жеңілдету үшін барлық қажетті міндеттерді белгілейтін құжатты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Осымен Қарыз туралы келісімге </w:t>
      </w:r>
      <w:r>
        <w:rPr>
          <w:rFonts w:ascii="Times New Roman"/>
          <w:b w:val="false"/>
          <w:i w:val="false"/>
          <w:color w:val="000000"/>
          <w:sz w:val="28"/>
          <w:u w:val="single"/>
        </w:rPr>
        <w:t>Толықтыру</w:t>
      </w:r>
      <w:r>
        <w:rPr>
          <w:rFonts w:ascii="Times New Roman"/>
          <w:b w:val="false"/>
          <w:i w:val="false"/>
          <w:color w:val="000000"/>
          <w:sz w:val="28"/>
          <w:u w:val="single"/>
        </w:rPr>
        <w:t xml:space="preserve">дың І </w:t>
      </w:r>
      <w:r>
        <w:rPr>
          <w:rFonts w:ascii="Times New Roman"/>
          <w:b w:val="false"/>
          <w:i w:val="false"/>
          <w:color w:val="000000"/>
          <w:sz w:val="28"/>
          <w:u w:val="single"/>
        </w:rPr>
        <w:t>бөлімі</w:t>
      </w:r>
      <w:r>
        <w:rPr>
          <w:rFonts w:ascii="Times New Roman"/>
          <w:b w:val="false"/>
          <w:i w:val="false"/>
          <w:color w:val="000000"/>
          <w:sz w:val="28"/>
          <w:u w:val="single"/>
        </w:rPr>
        <w:t>не</w:t>
      </w:r>
      <w:r>
        <w:rPr>
          <w:rFonts w:ascii="Times New Roman"/>
          <w:b w:val="false"/>
          <w:i w:val="false"/>
          <w:color w:val="000000"/>
          <w:sz w:val="28"/>
        </w:rPr>
        <w:t xml:space="preserve"> әліпбилік ретпен мынадай редакциядағы анықтамалар қосылады, бұл ретте Толықтырудағы қалған анықтамалардың нөмірленуі тиісті түрде өзгереді: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"Орталық – Оңтүстік дәлізі" Астана және Алматы қалалары арасындағы қолданыстағы жол дәлізін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"Кездейсоқ олжаларға қатысты рәсімдер" жобаны іске асыру барысында учаскедегі қызметті уақытша тоқтата тұруды және мәдени құндылықтарға жауапты мемлекеттік органға есептілік ұсынуды қоса алғанда, Қарыз алушының қауіпсіздікті қамтамасыз ету жөніндегі тиісті шараларды қолдануын талап ететін материалдық мәдени ресурстар табылған жағдайларда сақталуға тиіс рәсімдерді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(ііі) "Қоршаған және әлеуметтік ортаға әсерді бағалау 2" немесе "ҚОӘБ2" Қарыз алушы 2017 жылғы 26 мамырда дайындаған және жариялаған (2017 жылғы 26 мамырда Банктің сыртқы сайтында жариялаған), Банк үшін қанағаттанарлық Орталық – Оңтүстік дәлізінің Балқаш – Бурылбайтал учаскесі үшін Қоршаған және әлеуметтік ортаға әсерді бағалауды білдіреді, онда </w:t>
      </w:r>
      <w:r>
        <w:rPr>
          <w:rFonts w:ascii="Times New Roman"/>
          <w:b w:val="false"/>
          <w:i/>
          <w:color w:val="000000"/>
          <w:sz w:val="28"/>
        </w:rPr>
        <w:t>өзгеден басқа</w:t>
      </w:r>
      <w:r>
        <w:rPr>
          <w:rFonts w:ascii="Times New Roman"/>
          <w:b w:val="false"/>
          <w:i w:val="false"/>
          <w:color w:val="000000"/>
          <w:sz w:val="28"/>
        </w:rPr>
        <w:t>: (і) Жоба іс-шаралары жүргізілетін объектілердің егжей-тегжейлі сипаттамасы; (іі) жоғарыдағы (і) тармақта көрсетілген іс-шаралардың ықтимал және нақты теріс экологиялық және әлеуметтік әсерлері; және (ііі) Жоба шеңберінде теріс экологиялық әсерлерді жеңілдетуге, жоюға немесе өзгеше өтеуге бағытталған Жобаны іске асыру және пайдалану барысында қабылданатын шараларды көрсете отырып, нақты объектілер үшін ҚӘОБЖ әзірлеу рәсімдері қамтылады.";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"Таңдалған жол учаскелері" Қарыз алушының аумағы шегінде Алматы – Қорғас учаскесін және Орталық – Оңтүстік дәлізінің Астана – Қарағанды – Балқаш – Күрті – Қапшағай – Алматы жолының Балқаш – Бурылбайтал учаскесін және келісілген техникалық, экологиялық, әлеуметтік және экономикалық талдау негізінде Қарыз алушы таңдап алуы және Банк мақұлдауы мүмкін кез келген басқа учаскені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 туралы келісімнің мұнда түзетулер көзделмеген барлық басқа ережелері өзгеріссіз қалады және толық заңды күшінде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Мархабат етіңіз, осы хаттың қоса берілген данасына қол қою, күнін көрсету және бізге қайтару арқылы Қарыз алушының атынан жоғарыда көрсетілген түзетумен Өзіңіздің келісетініңізді растаңыз. Түзету Банк Қарыз алушының атынан осы түзетудің орындалуы мен берілуі барлық қажетті мемлекеттік рәсімдермен тиісті түрде шешілгенін немесе ратификацияланғанын көрсететін хабарламаны алғаннан кейін күшіне енеді.</w:t>
      </w:r>
    </w:p>
    <w:p>
      <w:pPr>
        <w:spacing w:after="0"/>
        <w:ind w:left="0"/>
        <w:jc w:val="both"/>
      </w:pPr>
      <w:r>
        <w:rPr>
          <w:rFonts w:ascii="Times New Roman"/>
          <w:b w:val="false"/>
          <w:i w:val="false"/>
          <w:color w:val="000000"/>
          <w:sz w:val="28"/>
        </w:rPr>
        <w:t>
      Құрметпен,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Қолы:_________________________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Лауазымы:_____________________</w:t>
      </w:r>
    </w:p>
    <w:p>
      <w:pPr>
        <w:spacing w:after="0"/>
        <w:ind w:left="0"/>
        <w:jc w:val="both"/>
      </w:pPr>
      <w:r>
        <w:rPr>
          <w:rFonts w:ascii="Times New Roman"/>
          <w:b w:val="false"/>
          <w:i w:val="false"/>
          <w:color w:val="000000"/>
          <w:sz w:val="28"/>
        </w:rPr>
        <w:t>
      Күні:__________________________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Көшірмелер: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Тимур Сүлейменов мырза, Ұлттық экономика министрі</w:t>
      </w:r>
    </w:p>
    <w:p>
      <w:pPr>
        <w:spacing w:after="0"/>
        <w:ind w:left="0"/>
        <w:jc w:val="both"/>
      </w:pPr>
      <w:r>
        <w:rPr>
          <w:rFonts w:ascii="Times New Roman"/>
          <w:b w:val="false"/>
          <w:i w:val="false"/>
          <w:color w:val="000000"/>
          <w:sz w:val="28"/>
        </w:rPr>
        <w:t>
      Марат Бекетаев мырза, Әділет министрі</w:t>
      </w:r>
    </w:p>
    <w:p>
      <w:pPr>
        <w:spacing w:after="0"/>
        <w:ind w:left="0"/>
        <w:jc w:val="both"/>
      </w:pPr>
      <w:r>
        <w:rPr>
          <w:rFonts w:ascii="Times New Roman"/>
          <w:b w:val="false"/>
          <w:i w:val="false"/>
          <w:color w:val="000000"/>
          <w:sz w:val="28"/>
        </w:rPr>
        <w:t>
      Қайрат Әбдірахманов мырза, Сыртқы істер министрі</w:t>
      </w:r>
    </w:p>
    <w:p>
      <w:pPr>
        <w:spacing w:after="0"/>
        <w:ind w:left="0"/>
        <w:jc w:val="both"/>
      </w:pPr>
      <w:r>
        <w:rPr>
          <w:rFonts w:ascii="Times New Roman"/>
          <w:b w:val="false"/>
          <w:i w:val="false"/>
          <w:color w:val="000000"/>
          <w:sz w:val="28"/>
        </w:rPr>
        <w:t>
      Жеңіс Қасымбек мырза, Инвестициялар және даму министрі</w:t>
      </w:r>
    </w:p>
    <w:p>
      <w:pPr>
        <w:spacing w:after="0"/>
        <w:ind w:left="0"/>
        <w:jc w:val="both"/>
      </w:pPr>
      <w:r>
        <w:rPr>
          <w:rFonts w:ascii="Times New Roman"/>
          <w:b w:val="false"/>
          <w:i w:val="false"/>
          <w:color w:val="000000"/>
          <w:sz w:val="28"/>
        </w:rPr>
        <w:t xml:space="preserve">
      Руслан Бекетаев мырза, Қаржы вице-министрі   </w:t>
      </w:r>
    </w:p>
    <w:p>
      <w:pPr>
        <w:spacing w:after="0"/>
        <w:ind w:left="0"/>
        <w:jc w:val="both"/>
      </w:pPr>
      <w:r>
        <w:rPr>
          <w:rFonts w:ascii="Times New Roman"/>
          <w:b w:val="false"/>
          <w:i w:val="false"/>
          <w:color w:val="000000"/>
          <w:sz w:val="28"/>
        </w:rPr>
        <w:t>
      Мереке Пішембаев мырза, Автомобиль жолдары комитетінің төрағасы</w:t>
      </w:r>
    </w:p>
    <w:p>
      <w:pPr>
        <w:spacing w:after="0"/>
        <w:ind w:left="0"/>
        <w:jc w:val="both"/>
      </w:pPr>
      <w:r>
        <w:rPr>
          <w:rFonts w:ascii="Times New Roman"/>
          <w:b w:val="false"/>
          <w:i w:val="false"/>
          <w:color w:val="000000"/>
          <w:sz w:val="28"/>
        </w:rPr>
        <w:t>
      Вернер Грубер мырза, Атқарушы директор, Дүниежүзілік банк</w:t>
      </w:r>
    </w:p>
    <w:p>
      <w:pPr>
        <w:spacing w:after="0"/>
        <w:ind w:left="0"/>
        <w:jc w:val="both"/>
      </w:pPr>
      <w:r>
        <w:rPr>
          <w:rFonts w:ascii="Times New Roman"/>
          <w:b w:val="false"/>
          <w:i w:val="false"/>
          <w:color w:val="000000"/>
          <w:sz w:val="28"/>
        </w:rPr>
        <w:t>
      Сирил Приссетте мырза, Атқарушы директордың аға кеңесшісі, Дүниежүзілік банк</w:t>
      </w:r>
    </w:p>
    <w:p>
      <w:pPr>
        <w:spacing w:after="0"/>
        <w:ind w:left="0"/>
        <w:jc w:val="both"/>
      </w:pPr>
      <w:r>
        <w:rPr>
          <w:rFonts w:ascii="Times New Roman"/>
          <w:b w:val="false"/>
          <w:i w:val="false"/>
          <w:color w:val="000000"/>
          <w:sz w:val="28"/>
        </w:rPr>
        <w:t>
      Айнұр Ертілесова ханым, Атқарушы директордың кеңесшісі, Дүниежүзілік банк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