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5037" w14:textId="9a25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балаларды тәрбиелеуге байланысты дауларды шешу кезiнде заңнаманы қолдануы туралы</w:t>
      </w:r>
    </w:p>
    <w:p>
      <w:pPr>
        <w:spacing w:after="0"/>
        <w:ind w:left="0"/>
        <w:jc w:val="both"/>
      </w:pPr>
      <w:r>
        <w:rPr>
          <w:rFonts w:ascii="Times New Roman"/>
          <w:b w:val="false"/>
          <w:i w:val="false"/>
          <w:color w:val="000000"/>
          <w:sz w:val="28"/>
        </w:rPr>
        <w:t>Қазақстан Республикасы Жоғарғы Сотының 2018 жылғы 29 қарашадағы № 15 нормативтік қаулысы.</w:t>
      </w:r>
    </w:p>
    <w:p>
      <w:pPr>
        <w:spacing w:after="0"/>
        <w:ind w:left="0"/>
        <w:jc w:val="both"/>
      </w:pPr>
      <w:r>
        <w:rPr>
          <w:rFonts w:ascii="Times New Roman"/>
          <w:b w:val="false"/>
          <w:i w:val="false"/>
          <w:color w:val="ff0000"/>
          <w:sz w:val="28"/>
        </w:rPr>
        <w:t xml:space="preserve">
      Ескерту. Бүкіл мәтін бойынша "талап қою арызын", "талап арызды" деген сөздер тиісінше "талап қоюды" деген сөздермен ауыстырылды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"қойған талапты", "қойылған талапты", "талаптың", "талап қойып" деген сөздер тиісінше "қойған талап қоюды", "қойылған талап қоюды", "талап қоюдың", "талап қоюмен"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Соттар балаларды тәрбиелеуге байланысты дауларды шешкен кезде кәмелетке толмағандардың құқықтарын және заңмен қорғалатын мүдделерін қорғауды қамтамасыз ету, сондай-ақ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нормаларын дұрыс және біркелкі қолдану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xml:space="preserve">
      1. Соттар балаларды тәрбилеуге байланысты дауларды қарау барысында Кодексті және өзге де нормативтік құқықтық актілерді басшылыққа алуға тиіс. Егер Қазақстан Республикасы ратификациялаған халықаралық шарттарда нормативтік құқықтық актілерде қамтылғаннан өзгеше қағидалар белгіленсе, халықаралық шарттардың қағидаларын басшылыққа алу қажет. </w:t>
      </w:r>
    </w:p>
    <w:bookmarkEnd w:id="1"/>
    <w:bookmarkStart w:name="z3" w:id="2"/>
    <w:p>
      <w:pPr>
        <w:spacing w:after="0"/>
        <w:ind w:left="0"/>
        <w:jc w:val="both"/>
      </w:pPr>
      <w:r>
        <w:rPr>
          <w:rFonts w:ascii="Times New Roman"/>
          <w:b w:val="false"/>
          <w:i w:val="false"/>
          <w:color w:val="000000"/>
          <w:sz w:val="28"/>
        </w:rPr>
        <w:t xml:space="preserve">
      2. Балаларды тәрбиелеуге байланысты даулар бойынша талап қоюды соттың іс жүргізуіне қабылдау туралы мәселені шеше отырып, Кодекстің 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он сегіз жасқа (кәмелетке) толмаған адам бала болып танылатынын назарда ұстау қажет.</w:t>
      </w:r>
    </w:p>
    <w:bookmarkEnd w:id="2"/>
    <w:p>
      <w:pPr>
        <w:spacing w:after="0"/>
        <w:ind w:left="0"/>
        <w:jc w:val="both"/>
      </w:pPr>
      <w:r>
        <w:rPr>
          <w:rFonts w:ascii="Times New Roman"/>
          <w:b w:val="false"/>
          <w:i w:val="false"/>
          <w:color w:val="000000"/>
          <w:sz w:val="28"/>
        </w:rPr>
        <w:t xml:space="preserve">
      Егер бала он сегіз жасқа толса не аталған жасқа толғанға дейін эмансипация немесе некеге тұру нәтижесінде әрекетке толық қабілетті болса (Қазақстан Республикасы Азаматтық кодексінің (бұдан әрі – АК)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22-1-баптары</w:t>
      </w:r>
      <w:r>
        <w:rPr>
          <w:rFonts w:ascii="Times New Roman"/>
          <w:b w:val="false"/>
          <w:i w:val="false"/>
          <w:color w:val="000000"/>
          <w:sz w:val="28"/>
        </w:rPr>
        <w:t xml:space="preserve">), судья Кодекстің 68-бабы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Қазақстан Республикасы Азаматтық процестік кодексінің (бұдан әрі – АПК) 151-бабы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талап қоюды қабылдаудан бас тартады, ал егер іс бойынша іс жүргізу қозғалса, ол АПК-нің 277-бабының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тоқтатылуға жатады.</w:t>
      </w:r>
    </w:p>
    <w:p>
      <w:pPr>
        <w:spacing w:after="0"/>
        <w:ind w:left="0"/>
        <w:jc w:val="both"/>
      </w:pPr>
      <w:r>
        <w:rPr>
          <w:rFonts w:ascii="Times New Roman"/>
          <w:b w:val="false"/>
          <w:i w:val="false"/>
          <w:color w:val="000000"/>
          <w:sz w:val="28"/>
        </w:rPr>
        <w:t>
      Судья істі сот талқылауына дайындау барысында туындаған дауды шешу үшін маңызы бар және тараптардың дәлелдеуіне жататын мән-жайларды дұрыс айқындап, олардың арасында ата-аналардың не баланы тәрбиелеп отырған өзге адамдардың жеке қасиеттерін сипаттайтын мән-жайларға, сондай-ақ осы адамдардың баламен қалыптасқан өзара қарым-қатынасына ерекше назар аударуы тиіс.</w:t>
      </w:r>
    </w:p>
    <w:p>
      <w:pPr>
        <w:spacing w:after="0"/>
        <w:ind w:left="0"/>
        <w:jc w:val="both"/>
      </w:pPr>
      <w:r>
        <w:rPr>
          <w:rFonts w:ascii="Times New Roman"/>
          <w:b w:val="false"/>
          <w:i w:val="false"/>
          <w:color w:val="000000"/>
          <w:sz w:val="28"/>
        </w:rPr>
        <w:t>
      Сот баланың тұрғылықты жерін, оның ішінде ата-анасының біреуімен бірге баланың республикадан тыс жерге тұрақты тұру үшін кеткен кезде айқындау туралы;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ата-ана құқықтарынан айыру (оларды шектеу) және оларды қалпына келтіру (шектеулерді жою) туралы істерді қорғаншылық немесе қамқоршылық жөніндегі функцияларды жүзеге асыратын органдардың қатысуымен, ал ата-ана құқықтарынан айыру туралы істерді сонымен қатар прокурордың қатысуымен қарайды (Кодекстің 76-бабының 2-тармағы).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сот ұйғарымының негізінде белгіленген тәртіппен баланың және оны тәрбиелеуге үміттеніп отырған адамның (адамдардың) тұрмыс жағдайларын зерттеуге, сондай-ақ сотқа зерттеу актісін және оған негізделген даудың мәні жөніндегі қорытындыны ұсынуға міндетті.</w:t>
      </w:r>
    </w:p>
    <w:p>
      <w:pPr>
        <w:spacing w:after="0"/>
        <w:ind w:left="0"/>
        <w:jc w:val="both"/>
      </w:pPr>
      <w:r>
        <w:rPr>
          <w:rFonts w:ascii="Times New Roman"/>
          <w:b w:val="false"/>
          <w:i w:val="false"/>
          <w:color w:val="000000"/>
          <w:sz w:val="28"/>
        </w:rPr>
        <w:t>
      Зерттеу жүргізу туралы мәселе істі сот талқылауына дайындау сатысында шешілуге тиіс.</w:t>
      </w:r>
    </w:p>
    <w:p>
      <w:pPr>
        <w:spacing w:after="0"/>
        <w:ind w:left="0"/>
        <w:jc w:val="both"/>
      </w:pPr>
      <w:r>
        <w:rPr>
          <w:rFonts w:ascii="Times New Roman"/>
          <w:b w:val="false"/>
          <w:i w:val="false"/>
          <w:color w:val="000000"/>
          <w:sz w:val="28"/>
        </w:rPr>
        <w:t>
      Сот іс бойынша органның қорытындысын басқа дәлелдемелердің жиынтығымен бағалайды. Қорытындымен келіспеу іс бойынша қабылданған шешімде уәжделуге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Балаларды тәрбиелеуге байланысты дауды шешу барысында соттар Баланың құқықтары туралы конвенцияның (Нью-Йорк қаласы, 1989 жылғы 20 қараша, "Баланың құқықтары туралы конвенцияны бекіту туралы" Қазақстан Республикасы Жоғарғы Кеңесінің 1994 жылғы 8 маусымдағы қаулысы) </w:t>
      </w:r>
      <w:r>
        <w:rPr>
          <w:rFonts w:ascii="Times New Roman"/>
          <w:b w:val="false"/>
          <w:i w:val="false"/>
          <w:color w:val="000000"/>
          <w:sz w:val="28"/>
        </w:rPr>
        <w:t>12-бабының</w:t>
      </w:r>
      <w:r>
        <w:rPr>
          <w:rFonts w:ascii="Times New Roman"/>
          <w:b w:val="false"/>
          <w:i w:val="false"/>
          <w:color w:val="000000"/>
          <w:sz w:val="28"/>
        </w:rPr>
        <w:t xml:space="preserve"> және Кодекстің </w:t>
      </w:r>
      <w:r>
        <w:rPr>
          <w:rFonts w:ascii="Times New Roman"/>
          <w:b w:val="false"/>
          <w:i w:val="false"/>
          <w:color w:val="000000"/>
          <w:sz w:val="28"/>
        </w:rPr>
        <w:t>62-бабының</w:t>
      </w:r>
      <w:r>
        <w:rPr>
          <w:rFonts w:ascii="Times New Roman"/>
          <w:b w:val="false"/>
          <w:i w:val="false"/>
          <w:color w:val="000000"/>
          <w:sz w:val="28"/>
        </w:rPr>
        <w:t xml:space="preserve"> ережелерін ескеруі қажет, оларға сәйкес бала жасына қарамастан, өзінің мүдделерін қозғайтын барлық мәселелер бойынша пікірін еркін білдіруге, сондай-ақ кез келген сот немесе әкімшілік талқылау барысында өзін тыңдатуға құқылы. </w:t>
      </w:r>
    </w:p>
    <w:bookmarkEnd w:id="3"/>
    <w:p>
      <w:pPr>
        <w:spacing w:after="0"/>
        <w:ind w:left="0"/>
        <w:jc w:val="both"/>
      </w:pPr>
      <w:r>
        <w:rPr>
          <w:rFonts w:ascii="Times New Roman"/>
          <w:b w:val="false"/>
          <w:i w:val="false"/>
          <w:color w:val="000000"/>
          <w:sz w:val="28"/>
        </w:rPr>
        <w:t>
      Сауалды баланың жасы мен жетілуін ескере отырып, педагогтың және (немесе) психологтың қатысуымен, мүдделі адамдардың балаға ықпал етуін болдырмайтын жағдайда жүргізу керек. Бұл ретте баланың пікірі оған ата-аналарының біреуінің немесе басқа да мүдделі адамдардың ықпалы салдарынан қалыптасқанын, оның осы пікірді білдіру кезінде өз мүдделерін сезінетін-сезінбейтінін және оның осы пікірді қалай негіздейтінін анықтау қажет.</w:t>
      </w:r>
    </w:p>
    <w:p>
      <w:pPr>
        <w:spacing w:after="0"/>
        <w:ind w:left="0"/>
        <w:jc w:val="both"/>
      </w:pPr>
      <w:r>
        <w:rPr>
          <w:rFonts w:ascii="Times New Roman"/>
          <w:b w:val="false"/>
          <w:i w:val="false"/>
          <w:color w:val="000000"/>
          <w:sz w:val="28"/>
        </w:rPr>
        <w:t xml:space="preserve">
      Балаға сауал қою барысында қорғаншылық немесе қамқоршылық жөніндегі функцияларды жүзеге асыратын органдар өкілінің қатысуы сотты баланың пікірін анықтау кезінде педагогтың және (немесе) психологтың міндетті түрде қатысуы туралы АПК-нің </w:t>
      </w:r>
      <w:r>
        <w:rPr>
          <w:rFonts w:ascii="Times New Roman"/>
          <w:b w:val="false"/>
          <w:i w:val="false"/>
          <w:color w:val="000000"/>
          <w:sz w:val="28"/>
        </w:rPr>
        <w:t>77-бабы</w:t>
      </w:r>
      <w:r>
        <w:rPr>
          <w:rFonts w:ascii="Times New Roman"/>
          <w:b w:val="false"/>
          <w:i w:val="false"/>
          <w:color w:val="000000"/>
          <w:sz w:val="28"/>
        </w:rPr>
        <w:t xml:space="preserve"> бесінші бөлігінің талаптарын орындаудан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Кодекстің 73-бабының 3-тармағына сәйкес ата-аналар баладан бөлек тұратын ата-ананың ата-ана құқықтарын жүзеге асыру тәртiбi туралы жазбаша нысанда келiсiм жасасуға құқылы. Егер ата-аналары келiсiмге келе алмаса – дауды қорғаншылық немесе қамқоршылық жөніндегі функцияларды жүзеге асыратын орган, ал оның шешімімен келіспеген жағдайда дау осы органның және баланың ата-аналарының қатысуымен медиация тәртібімен шешіледі немесе оны сот шешедi. Осыған байланысты талап қоюшы осы іс санаты бойынша дауды алдын ала сотқа дейін шешу жөнінде заңнамада белгіленген тәртіпті сақтауға тиіс екенін соттардың ескергені жөн.</w:t>
      </w:r>
    </w:p>
    <w:bookmarkEnd w:id="4"/>
    <w:p>
      <w:pPr>
        <w:spacing w:after="0"/>
        <w:ind w:left="0"/>
        <w:jc w:val="both"/>
      </w:pPr>
      <w:r>
        <w:rPr>
          <w:rFonts w:ascii="Times New Roman"/>
          <w:b w:val="false"/>
          <w:i w:val="false"/>
          <w:color w:val="000000"/>
          <w:sz w:val="28"/>
        </w:rPr>
        <w:t xml:space="preserve">
      Дауды сотқа дейінгі немесе соттан тыс алдын ала шешу тәртібі сақталмаса және егер осы тәртіпті қолдану мүмкіндігі жойылмаса, судья АПК-нің 152-бабы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талап қоюын қайтаруы және қорғаншылық немесе қамқоршылық жөніндегі функцияларды жүзеге асыратын органдарға жүгіну қажеттігін түсіндіруі тиіс.</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61-бабына</w:t>
      </w:r>
      <w:r>
        <w:rPr>
          <w:rFonts w:ascii="Times New Roman"/>
          <w:b w:val="false"/>
          <w:i w:val="false"/>
          <w:color w:val="000000"/>
          <w:sz w:val="28"/>
        </w:rPr>
        <w:t xml:space="preserve"> сәйкес баланың ата-анасының екеуiмен де, аталарымен, әжелерiмен, аға-iнiлерiмен, апа-сiңлiлерiмен (қарындастарымен) және басқа да туыстарымен араласуға құқығы бар.</w:t>
      </w:r>
    </w:p>
    <w:p>
      <w:pPr>
        <w:spacing w:after="0"/>
        <w:ind w:left="0"/>
        <w:jc w:val="both"/>
      </w:pPr>
      <w:r>
        <w:rPr>
          <w:rFonts w:ascii="Times New Roman"/>
          <w:b w:val="false"/>
          <w:i w:val="false"/>
          <w:color w:val="000000"/>
          <w:sz w:val="28"/>
        </w:rPr>
        <w:t>
      Баладан бөлек тұратын ата-ананың баламен араласу құқығын, сондай-ақ осы ата-анамен араласу кезінде кәмелетке толмаған адамның құқықтары мен мүдделерін қорғау қажеттігін негізге ала отырып, сот әрбір нақты істің мән-жайларын ескеріп, араласудың тәртібін (араласу уақыты, орны, ұзақтығы және т.б.) айқындайды және оны шешімнің қарар бөлігінде көрсетеді.</w:t>
      </w:r>
    </w:p>
    <w:p>
      <w:pPr>
        <w:spacing w:after="0"/>
        <w:ind w:left="0"/>
        <w:jc w:val="both"/>
      </w:pPr>
      <w:r>
        <w:rPr>
          <w:rFonts w:ascii="Times New Roman"/>
          <w:b w:val="false"/>
          <w:i w:val="false"/>
          <w:color w:val="000000"/>
          <w:sz w:val="28"/>
        </w:rPr>
        <w:t>
      Ата-ананың баламен араласу тәртібін айқындау кезінде оның жасы, денсаулық жағдайы, ата-ананың әрқайсысына үйірлігі және баланың тән саулығы мен психикалық денсаулығына, оның рухани дамуына әсер ететін басқа да мән-жайлар назарға алынады.</w:t>
      </w:r>
    </w:p>
    <w:p>
      <w:pPr>
        <w:spacing w:after="0"/>
        <w:ind w:left="0"/>
        <w:jc w:val="both"/>
      </w:pPr>
      <w:r>
        <w:rPr>
          <w:rFonts w:ascii="Times New Roman"/>
          <w:b w:val="false"/>
          <w:i w:val="false"/>
          <w:color w:val="000000"/>
          <w:sz w:val="28"/>
        </w:rPr>
        <w:t>
      Бөлек тұратын ата-анамен араласу балаға зиян келтіруі мүмкін ерекше жағдайларда, сот баланың тән саулығы мен психикалық денсаулығының және оның рухани дамуына зиян келтірмеу үшін ата-ана құқықтарын жүзеге асыруға жол бермейтін Кодекстің 73-бабының 1-тармағын негізге алып, қабылданған шешімнің уәждерін баяндай келе, осы ата-ананың бала тәрбиесіне қатысу тәртібін айқындау туралы талап қоюды қанағаттандырудан бас тартады.</w:t>
      </w:r>
    </w:p>
    <w:p>
      <w:pPr>
        <w:spacing w:after="0"/>
        <w:ind w:left="0"/>
        <w:jc w:val="both"/>
      </w:pPr>
      <w:r>
        <w:rPr>
          <w:rFonts w:ascii="Times New Roman"/>
          <w:b w:val="false"/>
          <w:i w:val="false"/>
          <w:color w:val="000000"/>
          <w:sz w:val="28"/>
        </w:rPr>
        <w:t>
      Заң немесе сот шешімі негізінде басқа адамдардың асырауындағы балаларды тәрбиелеуге ата-ана құқықтарынан айырылмаған ата-ананың қатысуына кедіргілерді жою туралы талаптар да осыған ұқсас тәртіпте шешілуі тиіс.</w:t>
      </w:r>
    </w:p>
    <w:p>
      <w:pPr>
        <w:spacing w:after="0"/>
        <w:ind w:left="0"/>
        <w:jc w:val="both"/>
      </w:pPr>
      <w:r>
        <w:rPr>
          <w:rFonts w:ascii="Times New Roman"/>
          <w:b w:val="false"/>
          <w:i w:val="false"/>
          <w:color w:val="000000"/>
          <w:sz w:val="28"/>
        </w:rPr>
        <w:t xml:space="preserve">
      Сот бөлек тұратын ата-ананың бала тәрбиесіне қатысу тәртібін айқындай отырып, басқа ата-ана сот шешімін орындамаған жағдайда, оған заңнамада көзделген шаралардың қолданылатыны туралы ескертеді. Сот шешiмi қасақана орындалмаған жағдайда, баласынан бөлек тұратын ата-анасының талабы бойынша сот баланың мүдделерiн негiзге алып және баланың пiкiрiн ескере отырып, баланы оған беру туралы шешiм шығара алады (Кодекстің 73-бабының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 бөлек тұратын ата-ананың бала тәрбиесіне қатысудың сот шешімімен белгіленген тәртібін бала тәрбиелеудің нақты мән-жайлары мен жағдайлары өзгерген кезде ата-аналарының біреуінің талап қоюы бойынша қайта қарауы мүмкін. </w:t>
      </w:r>
    </w:p>
    <w:p>
      <w:pPr>
        <w:spacing w:after="0"/>
        <w:ind w:left="0"/>
        <w:jc w:val="both"/>
      </w:pPr>
      <w:r>
        <w:rPr>
          <w:rFonts w:ascii="Times New Roman"/>
          <w:b w:val="false"/>
          <w:i w:val="false"/>
          <w:color w:val="000000"/>
          <w:sz w:val="28"/>
        </w:rPr>
        <w:t>
      Баланың туыстарымен (аталары, әжелері және т.б.) араласу тәртібін айқындауға байланысты дауларды шешу барысында, баланың аталарымен, әжелерімен, аға-інілерімен, апа-сіңлілерімен (қарындастарымен) және басқа да туыстарымен араласуға құқығы бар болғандықтан, тиісінше соңғылардың да осындай құқығы бар екенін ескеру керек. Егер көрсетілген туыстары ата-аналармен не олардың біреуімен келісімге келе алмаса, дауды қорғаншылық немесе қамқоршылық жөніндегі функцияларды жүзеге асыратын орган, ал оның шешімімен келіспеген жағдайда осы органның, баланың ата-аналары мен туыстарының қатысуымен медиация тәртібімен шешіледі немесе оны сот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Сот бөлек тұратын ата-аналарының (олар некеде (ерлі-зайыпты болған-болмағанына) тұрған-тұрмағанына қарамастан) арасындағы кәмелетке толмағанның тұрғылықты жері туралы дауды шешу кезінде Кодекстің 68-бабында белгіленген ата-аналардың құқықтары мен міндеттерінің теңдігін негізге алып, баланың мүдделеріне сәйкес келетін шешім қабылдауға тиіс.</w:t>
      </w:r>
    </w:p>
    <w:bookmarkEnd w:id="5"/>
    <w:p>
      <w:pPr>
        <w:spacing w:after="0"/>
        <w:ind w:left="0"/>
        <w:jc w:val="both"/>
      </w:pPr>
      <w:r>
        <w:rPr>
          <w:rFonts w:ascii="Times New Roman"/>
          <w:b w:val="false"/>
          <w:i w:val="false"/>
          <w:color w:val="000000"/>
          <w:sz w:val="28"/>
        </w:rPr>
        <w:t xml:space="preserve">
      Сот баланың ата-анасының әрқайсысына, аға-iнiлерiне және апа-сiңлiлерiне (қарындастарына) үйірлігін, оның жасын, ата-анасының адамгершiлiк және өзге де жеке қасиеттерiн, ата-анасының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олардың материалдық және отбасылық жағдайын және т.с.с.), сондай-ақ ата-аналарының әрқайсысының тұратын жерінде қалыптасқан жағдайды сипаттайтын басқа да мән-жайларды ескередi. Ата-аналарының біреуінің материалдық-тұрмыстық жағдайының артық болуы осы ата-ананың талаптарын қанағаттандыру үшін сөзсіз негіз болып табылмайды. </w:t>
      </w:r>
    </w:p>
    <w:p>
      <w:pPr>
        <w:spacing w:after="0"/>
        <w:ind w:left="0"/>
        <w:jc w:val="both"/>
      </w:pPr>
      <w:r>
        <w:rPr>
          <w:rFonts w:ascii="Times New Roman"/>
          <w:b w:val="false"/>
          <w:i w:val="false"/>
          <w:color w:val="000000"/>
          <w:sz w:val="28"/>
        </w:rPr>
        <w:t>
      Бала ата-аналарының біреуімен тұрып, ал сот шешімімен оның тұрғылықты жері басқа ата-анасымен айқындалған жағдайларда, шешімнің қарар бөлігінде бала бірге тұратын ата-анасының оны басқа ата-анасына беру міндетін көрсету керек.</w:t>
      </w:r>
    </w:p>
    <w:p>
      <w:pPr>
        <w:spacing w:after="0"/>
        <w:ind w:left="0"/>
        <w:jc w:val="both"/>
      </w:pPr>
      <w:r>
        <w:rPr>
          <w:rFonts w:ascii="Times New Roman"/>
          <w:b w:val="false"/>
          <w:i w:val="false"/>
          <w:color w:val="000000"/>
          <w:sz w:val="28"/>
        </w:rPr>
        <w:t xml:space="preserve">
      Балалардың тұрғылықты жері туралы даулар бірнеше рет қаралуы мүмкін және егер ата-аналар балаларды тәрбиелеудің нақты мән-жайлары мен шарттарының өзгергенін көрсете отырып, сотқа баланың тұрғылықты жерін басқа негіздер бойынша айқындау (өзгерту) туралы талап қоюмен жүгінсе, онда судья АПК-нің 151-бабы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негізінде талап қоюды қабылдаудан бас тартуға немесе сот (судья) іс бойынша іс жүргізуді АПК-нің 277-бабының </w:t>
      </w:r>
      <w:r>
        <w:rPr>
          <w:rFonts w:ascii="Times New Roman"/>
          <w:b w:val="false"/>
          <w:i w:val="false"/>
          <w:color w:val="000000"/>
          <w:sz w:val="28"/>
        </w:rPr>
        <w:t>2) тармақшасы</w:t>
      </w:r>
      <w:r>
        <w:rPr>
          <w:rFonts w:ascii="Times New Roman"/>
          <w:b w:val="false"/>
          <w:i w:val="false"/>
          <w:color w:val="000000"/>
          <w:sz w:val="28"/>
        </w:rPr>
        <w:t xml:space="preserve"> негізінде тоқтатуға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(бұдан әрі – Кетуге арналған құжаттарды ресімдеу қағидалары) 7-тармағының 6) тармақшасына сәйкес он сегіз жасқа толмаған Қазақстан Республикасының азаматтары ата-анасының біреуімен (қорғаншысымен, қамқоршысымен) бірге тұрақты тұруға кететін кезде Қазақстан Республикасының аумағында тұратын екінші ата-анасының нотариалды түрде расталған келісімі болуы қажет. Келісім болмаған кезде кәмелетке толмаған баланың кетуі туралы мәселе оның тұрғылықты жерін айқындау туралы талап қою арқылы сот тәртібімен қаралуы мүмкін.</w:t>
      </w:r>
    </w:p>
    <w:bookmarkEnd w:id="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бала ата-аналарының біреуімен республикадан тыс жерлерге тұрақты тұру үшін (бұдан әрі - ТТ) кеткен кезде баланың тұрғылықты жерін айқындау туралы даулар бойынша істерді кәмелетке толмағандардың істері жөніндегі мамандандырылған ауданаралық соттардың қарауы көзделген. </w:t>
      </w:r>
    </w:p>
    <w:p>
      <w:pPr>
        <w:spacing w:after="0"/>
        <w:ind w:left="0"/>
        <w:jc w:val="both"/>
      </w:pPr>
      <w:r>
        <w:rPr>
          <w:rFonts w:ascii="Times New Roman"/>
          <w:b w:val="false"/>
          <w:i w:val="false"/>
          <w:color w:val="000000"/>
          <w:sz w:val="28"/>
        </w:rPr>
        <w:t>
      Ата-аналарының біреуімен республикадан тыс ТТ-ға кетуі кезінде баланың тұрғылықты жерін айқындау баланың елден шығуына рұқсат беруді білдіреді.</w:t>
      </w:r>
    </w:p>
    <w:p>
      <w:pPr>
        <w:spacing w:after="0"/>
        <w:ind w:left="0"/>
        <w:jc w:val="both"/>
      </w:pPr>
      <w:r>
        <w:rPr>
          <w:rFonts w:ascii="Times New Roman"/>
          <w:b w:val="false"/>
          <w:i w:val="false"/>
          <w:color w:val="000000"/>
          <w:sz w:val="28"/>
        </w:rPr>
        <w:t xml:space="preserve">
      Талап қоюшы баланың кетуіне рұқсат беру туралы талаптарды мәлімдеген жағдайда, сот істі сот талқылауына дайындау барысында талап қоюшыға бала ата-анасының біреуімен республикадан тыс ТТ-ға кетуі кезінде талап қою нысанасын тұрғылықты жерін айқындау туралы талап қоюға өзгерту құқығын түсіндіруі қажет. </w:t>
      </w:r>
    </w:p>
    <w:p>
      <w:pPr>
        <w:spacing w:after="0"/>
        <w:ind w:left="0"/>
        <w:jc w:val="both"/>
      </w:pPr>
      <w:r>
        <w:rPr>
          <w:rFonts w:ascii="Times New Roman"/>
          <w:b w:val="false"/>
          <w:i w:val="false"/>
          <w:color w:val="000000"/>
          <w:sz w:val="28"/>
        </w:rPr>
        <w:t xml:space="preserve">
      Бала ата-аналарының біреуімен республикадан тыс ТТ-ға кетуі жағдайында тұрғылықты жерін айқындау туралы дауды шешкен кезде, баланың ата-анасының біреуімен тұратын жерін айқындау туралы соттың бұрын шығарылған шешімі баланың осы ата-анасымен Қазақстан Республикасынан тыс жерге көшу жағдайына қолданылмайтынын соттар назарда ұстауы тиіс, өйткені ол шешім тұрудың басқа жағдайлары ескеріле отырып қабылданған. </w:t>
      </w:r>
    </w:p>
    <w:p>
      <w:pPr>
        <w:spacing w:after="0"/>
        <w:ind w:left="0"/>
        <w:jc w:val="both"/>
      </w:pPr>
      <w:r>
        <w:rPr>
          <w:rFonts w:ascii="Times New Roman"/>
          <w:b w:val="false"/>
          <w:i w:val="false"/>
          <w:color w:val="000000"/>
          <w:sz w:val="28"/>
        </w:rPr>
        <w:t>
      Ата-ана құқықтарының іске асырылуы балалардың құқықтары мен заңмен қорғалатын мүдделерін бұзуға тиіс емес және баланың республикадан тыс кетуіне ата-аналарының рұқсат беру ниетінің болуына немесе болмауына не ата-аналарының арасында туындаған қайшылықтарға тәуелді бола алмайды.</w:t>
      </w:r>
    </w:p>
    <w:p>
      <w:pPr>
        <w:spacing w:after="0"/>
        <w:ind w:left="0"/>
        <w:jc w:val="both"/>
      </w:pPr>
      <w:r>
        <w:rPr>
          <w:rFonts w:ascii="Times New Roman"/>
          <w:b w:val="false"/>
          <w:i w:val="false"/>
          <w:color w:val="000000"/>
          <w:sz w:val="28"/>
        </w:rPr>
        <w:t>
      Шешім шығару кезінде сот баланың ата-аналарының әрқайсысына, аға-iнiлерiне және апа-сiңлiлерiне (қарындастарына) үйірлігін, баланың жасын, ата-аналарының адамгершiлiк және өзге де жеке қасиеттерiн, әрбір ата-анасы мен баланың арасындағы қарым-қатынастарды, ата-аналардың баланың дамуы мен тәрбиесі үшiн жағдайлар жасау мүмкiндiгiн (қызмет түрiн, жұмыс режимін, олардың материалдық және отбасылық жағдайын және т.с.с.), бала келген жерінде тәрбиеленетін жағдайларды (тұрақты тұрғын үй-жайдың, тұрақты жұмыстың болуын, еңбекке ақы төлеу мөлшерлерін, ата-аналарының отбасылық жағдайын және басқа да мән-жайларды) сондай-ақ баланың пікірі мен қорғаншылық немесе қамқоршылық жөніндегі функцияларды жүзеге асыратын органының қорытындысын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Ата-аналардың барлық өзге адамдар алдында өзінің баласын тәрбиелеуге басым құқығы бар (Кодекстің 70-бабының </w:t>
      </w:r>
      <w:r>
        <w:rPr>
          <w:rFonts w:ascii="Times New Roman"/>
          <w:b w:val="false"/>
          <w:i w:val="false"/>
          <w:color w:val="000000"/>
          <w:sz w:val="28"/>
        </w:rPr>
        <w:t>2-тармағы</w:t>
      </w:r>
      <w:r>
        <w:rPr>
          <w:rFonts w:ascii="Times New Roman"/>
          <w:b w:val="false"/>
          <w:i w:val="false"/>
          <w:color w:val="000000"/>
          <w:sz w:val="28"/>
        </w:rPr>
        <w:t xml:space="preserve">) және баланы заңның немесе сот шешiмiнің негiзiнсiз өз қолында ұстап отырған кез келген адамнан оны қайтаруды талап етуге құқылы (Кодекстің 74-бабының </w:t>
      </w:r>
      <w:r>
        <w:rPr>
          <w:rFonts w:ascii="Times New Roman"/>
          <w:b w:val="false"/>
          <w:i w:val="false"/>
          <w:color w:val="000000"/>
          <w:sz w:val="28"/>
        </w:rPr>
        <w:t>1-тармағы</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Ата-аналардың балаларды заңның немесе сот шешiмiнің негізінде тәрбиелеп жатқан адамдардан (қорғаншылар, қамқоршылар, патронат тәрбиешiлер, балалар мекемелерi т.с.с.) өздеріне қайтарып алу туралы талап қоюларын қарау барысында соттар дау туындау кезіне балаларды көрсетілген адамдарға немесе балалар мекемелерiне беруге негiз болған мән-жайлардың өзгерген-өзгермегенiн, балаларды ата-аналарына қайтару олардың мүддесiне сай келетін-келмейтінін анықтауға тиiс. </w:t>
      </w:r>
    </w:p>
    <w:p>
      <w:pPr>
        <w:spacing w:after="0"/>
        <w:ind w:left="0"/>
        <w:jc w:val="both"/>
      </w:pPr>
      <w:r>
        <w:rPr>
          <w:rFonts w:ascii="Times New Roman"/>
          <w:b w:val="false"/>
          <w:i w:val="false"/>
          <w:color w:val="000000"/>
          <w:sz w:val="28"/>
        </w:rPr>
        <w:t>
      Балалар бірге тұрған ата-анасы қайтыс болғаннан кейін заңның немесе сот шешiмiнің негізінсіз балалар қолдарында болған адамдардан (әжесі, атасы, әкесiмен бiрге туған апасы мен ағасы, нағашы апасы мен нағашы ағасы және басқа да туыстары) балаларды өзіне беру туралы ата-анасының бірі қойған талапты қарау кезінде соттар ата-анасы қайтыс болғанға дейін балалар онымен қандай мән-жайларға байланысты бірге тұрғанын, екінші ата-анасының балаларды тәрбилеу мен күтіп-бағуға қатысқан-қатыспағанын, балаларды беру туралы талап қоюды мәлімдеуге түрткі болған себептерді, балаларды ата-анасына қайтару олардың мүдделеріне сай келетін-келмейтінін анықтауға тиіс.</w:t>
      </w:r>
    </w:p>
    <w:p>
      <w:pPr>
        <w:spacing w:after="0"/>
        <w:ind w:left="0"/>
        <w:jc w:val="both"/>
      </w:pPr>
      <w:r>
        <w:rPr>
          <w:rFonts w:ascii="Times New Roman"/>
          <w:b w:val="false"/>
          <w:i w:val="false"/>
          <w:color w:val="000000"/>
          <w:sz w:val="28"/>
        </w:rPr>
        <w:t>
      Атап айтқанда сот ата-анасының баланы тиісінше тәрбиелеуді қамтамасыз етуінің нақты мүмкiндiгін, ата-анасының баламен арада қалыптасқан өзара қарым-қатынасының сипатын, баланың бірге тұрып жатқан адамдарға үйірлігін және ата-анасының, сондай-ақ баламен іс жүзінде тұрып, тәрбиелеп отырған адамдардың баланың өмiр сүруі мен тәрбиесіне қолайлы жағдайлар жасауына ықпал ететiн басқа да нақты мән-жайларды ескереді.</w:t>
      </w:r>
    </w:p>
    <w:p>
      <w:pPr>
        <w:spacing w:after="0"/>
        <w:ind w:left="0"/>
        <w:jc w:val="both"/>
      </w:pPr>
      <w:r>
        <w:rPr>
          <w:rFonts w:ascii="Times New Roman"/>
          <w:b w:val="false"/>
          <w:i w:val="false"/>
          <w:color w:val="000000"/>
          <w:sz w:val="28"/>
        </w:rPr>
        <w:t xml:space="preserve">
      Сот, егер баланы ата-аналарға (ата-анасына) беру баланың мүдделерiне сай келмейдi деген тұжырымға келсе, баланың пiкiрiн ескере отырып, ата-аналарының (ата-анасының) талап қоюын қанағаттандырудан бас тартуға құқылы. Сот баланың пікірін Кодекстің </w:t>
      </w:r>
      <w:r>
        <w:rPr>
          <w:rFonts w:ascii="Times New Roman"/>
          <w:b w:val="false"/>
          <w:i w:val="false"/>
          <w:color w:val="000000"/>
          <w:sz w:val="28"/>
        </w:rPr>
        <w:t>62-бабының</w:t>
      </w:r>
      <w:r>
        <w:rPr>
          <w:rFonts w:ascii="Times New Roman"/>
          <w:b w:val="false"/>
          <w:i w:val="false"/>
          <w:color w:val="000000"/>
          <w:sz w:val="28"/>
        </w:rPr>
        <w:t xml:space="preserve"> талаптарына сәйкес ескереді. </w:t>
      </w:r>
    </w:p>
    <w:p>
      <w:pPr>
        <w:spacing w:after="0"/>
        <w:ind w:left="0"/>
        <w:jc w:val="both"/>
      </w:pPr>
      <w:r>
        <w:rPr>
          <w:rFonts w:ascii="Times New Roman"/>
          <w:b w:val="false"/>
          <w:i w:val="false"/>
          <w:color w:val="000000"/>
          <w:sz w:val="28"/>
        </w:rPr>
        <w:t xml:space="preserve">
      Егер сот талқылауы барысында ата-аналардың да, баланы асырап отырған басқа адамның да оның тиісті тәрбиесі мен дамуын қамтамасыз етуге жағдайы келмейтiнi анықталса, сот талап қоюды қанағаттандырудан бас тартады және баланың құқықтары мен мүдделерiн қорғау үшін шаралар қабылдау және оның болашақ тағдырын шешудің барынша тиімді тәсілін таңдау мақсатында баланы қорғаншылық немесе қамқоршылық жөніндегі функцияларды жүзеге асыратын органның қамқорлығына бередi (Кодекстің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Сот баланың құқықтарын қорғау мақсатында және оның мүдделерін ескере отырып, ата-ананың ата-ана құқықтарын шектеуі мүмкін (Кодекстің </w:t>
      </w:r>
      <w:r>
        <w:rPr>
          <w:rFonts w:ascii="Times New Roman"/>
          <w:b w:val="false"/>
          <w:i w:val="false"/>
          <w:color w:val="000000"/>
          <w:sz w:val="28"/>
        </w:rPr>
        <w:t>79-бабы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Егер баланы ата-анасымен қалдыру оған ата-аналарға байланысты емес мән-жайлар (психикасының бұзылуы немесе өзге де созылмалы ауруы, ауыр мән-жайларға душар болуы) бойынша қауіпті болса, ата-ана құқықтарын шектеуге жол беріледі. Бұл ретте заң ата-ана құқықтарын шектеу мүмкіндігін ата-ананы әрекетке қабілетсіз немесе әрекет қабілеті шектеулі деп танумен байланыстырмайды.</w:t>
      </w:r>
    </w:p>
    <w:p>
      <w:pPr>
        <w:spacing w:after="0"/>
        <w:ind w:left="0"/>
        <w:jc w:val="both"/>
      </w:pPr>
      <w:r>
        <w:rPr>
          <w:rFonts w:ascii="Times New Roman"/>
          <w:b w:val="false"/>
          <w:i w:val="false"/>
          <w:color w:val="000000"/>
          <w:sz w:val="28"/>
        </w:rPr>
        <w:t xml:space="preserve">
      Егер баланы ата-анасымен қалдыру ата-анасының мінез-құлықтары салдарынан бала үшін қауіпті болса, бірақ ата-аналарды ата-ана құқықтарынан айыруға жеткілікті негіздер анықталмаса, сот ата-ана құқықтарын шектеу туралы шешім қабылдауға құқылы. </w:t>
      </w:r>
    </w:p>
    <w:p>
      <w:pPr>
        <w:spacing w:after="0"/>
        <w:ind w:left="0"/>
        <w:jc w:val="both"/>
      </w:pPr>
      <w:r>
        <w:rPr>
          <w:rFonts w:ascii="Times New Roman"/>
          <w:b w:val="false"/>
          <w:i w:val="false"/>
          <w:color w:val="000000"/>
          <w:sz w:val="28"/>
        </w:rPr>
        <w:t>
      Ата-ана құқықтарын шектеу туралы мәселені шешу барысында сот қауіптің сипаты мен дәрежесін, сондай-ақ баланы ата-аналарымен қалдырған жағдайда, оның өміріне немесе денсаулығына қауіпті ықтимал салдарларды негізге алуы, сонымен қатар өзге де мән-жайларды ескеруі тиіс. Бала үшін қауіп төндіретін ата-аналардың кінәлі мінез-құлықтары болған жағдайда – ата-аналар өз мінез-құлқының кінәлілігін сезінетін-сезінбейтінін және оны жақсы жағына өзгертуге табанды ниетінің бар-жоғын, өз мінез-құлқын түзету мақсатында қандай нақты шараларды қабылдауға ниеттеніп отырғанын немесе қабылдағанын анықтау қажет.</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79-бабына</w:t>
      </w:r>
      <w:r>
        <w:rPr>
          <w:rFonts w:ascii="Times New Roman"/>
          <w:b w:val="false"/>
          <w:i w:val="false"/>
          <w:color w:val="000000"/>
          <w:sz w:val="28"/>
        </w:rPr>
        <w:t xml:space="preserve"> орай ата-ана құқықтарын шектеу туралы істер баланың жақын туыстарының, бала құқықтарын қорғау жөніндегі функцияларды жүзеге асыратын ұйымдардың (балалар үйі, интернат ұйымдары, отбасы үлгісіндегі балалар ауылдары, жасөспірімдер үйлері, арнаулы әлеуметтік көрсетілетін қызметтерге мұқтаж балаларды қолдау орталықтары, кәмелетке толмағандарды бейімдеу орталықтары) талап қоюлары бойынша, сондай-ақ прокурордың талап қоюы бойынша қаралады. </w:t>
      </w:r>
    </w:p>
    <w:p>
      <w:pPr>
        <w:spacing w:after="0"/>
        <w:ind w:left="0"/>
        <w:jc w:val="both"/>
      </w:pPr>
      <w:r>
        <w:rPr>
          <w:rFonts w:ascii="Times New Roman"/>
          <w:b w:val="false"/>
          <w:i w:val="false"/>
          <w:color w:val="000000"/>
          <w:sz w:val="28"/>
        </w:rPr>
        <w:t>
      Заңнамада ата-аналардың (олардың біреуінің) ата-ана құқықтары шектелуі мүмкін мерзім белгіленбеген, мұндай мерзім ата-ана құқықтарын шектеу қажеттігін туғызған мән-жайлар жойылатын күннің айқын болмауы салдарынан объективті түрде белгілене алмайды, осыған байланысты сот ата-ана құқықтарын шектеу мерзімін көрсетпей шешім шығарады.</w:t>
      </w:r>
    </w:p>
    <w:p>
      <w:pPr>
        <w:spacing w:after="0"/>
        <w:ind w:left="0"/>
        <w:jc w:val="both"/>
      </w:pPr>
      <w:r>
        <w:rPr>
          <w:rFonts w:ascii="Times New Roman"/>
          <w:b w:val="false"/>
          <w:i w:val="false"/>
          <w:color w:val="000000"/>
          <w:sz w:val="28"/>
        </w:rPr>
        <w:t xml:space="preserve">
      Сот ата-аналардың (олардың біреуінің) кінәлі мінез-құлқына байланысты ата-ана құқықтарын шектеу туралы талап қоюды қанағаттандыра отырып, ата-аналарға (олардың біреуіне), егер олар өз мінез-құлықтарын өзгертпесе, қорғаншылық немесе қамқоршылық жөніндегі функцияларды жүзеге асыратын орган оларға Кодекстің 79-бабының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және мерзімдерде ата-ана құқықтарынан айыру туралы талап қоюға міндетті екенін түсіндіруі тиіс. </w:t>
      </w:r>
    </w:p>
    <w:p>
      <w:pPr>
        <w:spacing w:after="0"/>
        <w:ind w:left="0"/>
        <w:jc w:val="both"/>
      </w:pPr>
      <w:r>
        <w:rPr>
          <w:rFonts w:ascii="Times New Roman"/>
          <w:b w:val="false"/>
          <w:i w:val="false"/>
          <w:color w:val="000000"/>
          <w:sz w:val="28"/>
        </w:rPr>
        <w:t>
      Бұл міндет ата-аналардың кінәлі мінез-құлқы салдарынан ата-ана құқықтарынан шектелген жағдайларға қатысты айқындалады.</w:t>
      </w:r>
    </w:p>
    <w:p>
      <w:pPr>
        <w:spacing w:after="0"/>
        <w:ind w:left="0"/>
        <w:jc w:val="both"/>
      </w:pPr>
      <w:r>
        <w:rPr>
          <w:rFonts w:ascii="Times New Roman"/>
          <w:b w:val="false"/>
          <w:i w:val="false"/>
          <w:color w:val="000000"/>
          <w:sz w:val="28"/>
        </w:rPr>
        <w:t>
      Өзіне байланысты емес (психикасының бұзылуы немесе өзге де созылмалы дерті, ауыр мән-жайларға душар болуы) мән-жайлар бойынша ата-ана құқықтарынан шектелген адамды ата-ана құқықтарынан айыру туралы талап қою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Ата-аналардың айырылуы мүмкін ата-ана құқықтары деп оларға балалар кәмелеттiк жасқа толғанға дейін берілген: баланы тәрбиелеу, оның денсаулығына қамқор болу, олардың мүдделерiн білдіру және қорғау, балаларды басқа адамдардан қайтаруды талап ету, баланы асырап алуға келiсiм беру немесе келісім беруден бас тарту, он төрт жастан он сегіз жасқа дейiнгi кәмелетке толмағандардың, АК-нің </w:t>
      </w:r>
      <w:r>
        <w:rPr>
          <w:rFonts w:ascii="Times New Roman"/>
          <w:b w:val="false"/>
          <w:i w:val="false"/>
          <w:color w:val="000000"/>
          <w:sz w:val="28"/>
        </w:rPr>
        <w:t>22-бабының</w:t>
      </w:r>
      <w:r>
        <w:rPr>
          <w:rFonts w:ascii="Times New Roman"/>
          <w:b w:val="false"/>
          <w:i w:val="false"/>
          <w:color w:val="000000"/>
          <w:sz w:val="28"/>
        </w:rPr>
        <w:t xml:space="preserve"> 2-тармағында аталған мәмiлелерді қоспағанда, мәмілелер жасауына келiсiм беру, осы кәмелетке толмағандардың өз еңбек табыстарына, стипендиясына, өзге де кірістеріне және олар жасаған зияткерлік меншік құқығы объектілеріне және т.б. өздері дербес билік етуін шектеу немесе одан айыру туралы сотқа арыз беру құқығын түсінген жөн.</w:t>
      </w:r>
    </w:p>
    <w:bookmarkEnd w:id="9"/>
    <w:p>
      <w:pPr>
        <w:spacing w:after="0"/>
        <w:ind w:left="0"/>
        <w:jc w:val="both"/>
      </w:pPr>
      <w:r>
        <w:rPr>
          <w:rFonts w:ascii="Times New Roman"/>
          <w:b w:val="false"/>
          <w:i w:val="false"/>
          <w:color w:val="000000"/>
          <w:sz w:val="28"/>
        </w:rPr>
        <w:t xml:space="preserve">
      Ата-ана құқықтарынан айыру туралы шешiм шығару ата-ананың (олардың бiреуiнiң) жоғарыда көрсетiлген құқықтарынан ғана емес, отбасылық, сондай-ақ өзге де құқықтық қатынастардан туындайтын, баламен туыстық фактiсіне негiзделген басқа да құқықтардан (Кодекстің </w:t>
      </w:r>
      <w:r>
        <w:rPr>
          <w:rFonts w:ascii="Times New Roman"/>
          <w:b w:val="false"/>
          <w:i w:val="false"/>
          <w:color w:val="000000"/>
          <w:sz w:val="28"/>
        </w:rPr>
        <w:t>145-бабында</w:t>
      </w:r>
      <w:r>
        <w:rPr>
          <w:rFonts w:ascii="Times New Roman"/>
          <w:b w:val="false"/>
          <w:i w:val="false"/>
          <w:color w:val="000000"/>
          <w:sz w:val="28"/>
        </w:rPr>
        <w:t xml:space="preserve"> көзделген асырауға қаражат алу, балалары бар азаматтар үшiн белгіленген жеңiлдiктер мен мемлекеттiк жәрдемақы алу, заң бойынша мұрагерлiк құқығы және т.б.) айырылуына әкеп соғады.</w:t>
      </w:r>
    </w:p>
    <w:bookmarkStart w:name="z11" w:id="10"/>
    <w:p>
      <w:pPr>
        <w:spacing w:after="0"/>
        <w:ind w:left="0"/>
        <w:jc w:val="both"/>
      </w:pPr>
      <w:r>
        <w:rPr>
          <w:rFonts w:ascii="Times New Roman"/>
          <w:b w:val="false"/>
          <w:i w:val="false"/>
          <w:color w:val="000000"/>
          <w:sz w:val="28"/>
        </w:rPr>
        <w:t>
      10. Кодекстің 76-бабына сәйкес ата-ана құқықтарынан айыру туралы iстер ата-ананың бiреуiнiң немесе баланың басқа да заңды өкілдердің, кәмелетке толмаған балалардың құқықтарын қорғау жөнiндегi мiндеттер жүктелген органдардың немесе ұйымдардың (қорғаншылық немесе қамқоршылық жөніндегі функцияларды жүзеге асыратын органдардың, кәмелетке толмағандардың iстерi жөнiндегi комиссиялардың, жетiм балалар мен ата-аналарының қамқорлығынсыз қалған балаларға арналған мекемелердiң, атап айтқанда сәбилер үйлерінің, мектеп-интернаттардың, балалар үйлерінің, арнаулы әлеуметтік көрсетілетін қызметтерге мұқтаж балаларды қолдау орталықтарының, мүгедектер үйлерiнiң, дене кемістігі бар балаларға арналған интернаттардың және басқалардың) өтініші бойынша, сондай-ақ прокурордың талап қоюы бойынша қаралады.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Судья ата-ананың бiреуiн ата-ана құқықтарынан айыру немесе оны шектеу туралы iстi сот талқылауына дайындау барысында кәмелетке толмаған баланың құқықтарын қорғау және оны одан әрі тәрбиелеудің тиісті жағдайларын қамтамасыз ету, сонымен қатар баламен бiрге тұрмайтын ата-анасының құқықтарын қорғау мақсатында осы ата-анаға сот талқылауының уақыты мен орнын хабарлауға, оның баланы тәрбиелеу үшін өзіне беру туралы талап мәлімдеуге құқылы екенін түсiндiруге міндетті.</w:t>
      </w:r>
    </w:p>
    <w:bookmarkEnd w:id="11"/>
    <w:bookmarkStart w:name="z13" w:id="12"/>
    <w:p>
      <w:pPr>
        <w:spacing w:after="0"/>
        <w:ind w:left="0"/>
        <w:jc w:val="both"/>
      </w:pPr>
      <w:r>
        <w:rPr>
          <w:rFonts w:ascii="Times New Roman"/>
          <w:b w:val="false"/>
          <w:i w:val="false"/>
          <w:color w:val="000000"/>
          <w:sz w:val="28"/>
        </w:rPr>
        <w:t xml:space="preserve">
      12. Ата-аналардың кінәлі мінез-құлқы болған жағдайда ғана сот оларды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негiздер бойынша ата-ана құқықтарынан айыруы мүмкiн.</w:t>
      </w:r>
    </w:p>
    <w:bookmarkEnd w:id="12"/>
    <w:p>
      <w:pPr>
        <w:spacing w:after="0"/>
        <w:ind w:left="0"/>
        <w:jc w:val="both"/>
      </w:pPr>
      <w:r>
        <w:rPr>
          <w:rFonts w:ascii="Times New Roman"/>
          <w:b w:val="false"/>
          <w:i w:val="false"/>
          <w:color w:val="000000"/>
          <w:sz w:val="28"/>
        </w:rPr>
        <w:t>
      Ата-аналардың балаларды тәрбиелеу жөніндегі өз міндеттерін орындаудан жалтаруы балаларының рухани және дене бітімінің дамуына, білім алуына, оларды қоғамға пайдалы еңбекке баулуға қамқорлық жасамауына, алименттер төлеуден қасақана бас тартуына байланысты болуы мүмкiн.</w:t>
      </w:r>
    </w:p>
    <w:p>
      <w:pPr>
        <w:spacing w:after="0"/>
        <w:ind w:left="0"/>
        <w:jc w:val="both"/>
      </w:pPr>
      <w:r>
        <w:rPr>
          <w:rFonts w:ascii="Times New Roman"/>
          <w:b w:val="false"/>
          <w:i w:val="false"/>
          <w:color w:val="000000"/>
          <w:sz w:val="28"/>
        </w:rPr>
        <w:t xml:space="preserve">
      Ата-ананың алименттер төлеуден қасақана жалтарғаны жөніндегі мәселені шешу кезінде оларды төлемеу мерзімінің ұзақтығы мен себептерін ескеру қажет. </w:t>
      </w:r>
    </w:p>
    <w:p>
      <w:pPr>
        <w:spacing w:after="0"/>
        <w:ind w:left="0"/>
        <w:jc w:val="both"/>
      </w:pPr>
      <w:r>
        <w:rPr>
          <w:rFonts w:ascii="Times New Roman"/>
          <w:b w:val="false"/>
          <w:i w:val="false"/>
          <w:color w:val="000000"/>
          <w:sz w:val="28"/>
        </w:rPr>
        <w:t xml:space="preserve">
      Алименттер төлеуден жалтарудың қасақана сипатын, мысалы, алименттер төлеу туралы нотариат куәландырған келісімнің немесе алименттер өндіріп алу туралы сот актісінің негізінде алименттер төлеушінің кінәсінен қалыптасқан алименттер бойынша берешектің болуы; алименттер ұсталатын жалақысының және (немесе) өзге кірісінің шынайы мөлшерін жасыруы; алимент төлеуге міндетті ата-ананы тұратын жерін жасыруына байланысты іздестіру; балаларды күтіп-бағу қаражатын төлеу жөніндегі міндеттерді орындамағаны үшін олардың ата-анасын әкімшілік немесе қылмыстық жауаптылыққа тарту (Қазақстан Республикасы Әкімшілік құқық бұзушылықтар туралы кодексінің </w:t>
      </w:r>
      <w:r>
        <w:rPr>
          <w:rFonts w:ascii="Times New Roman"/>
          <w:b w:val="false"/>
          <w:i w:val="false"/>
          <w:color w:val="000000"/>
          <w:sz w:val="28"/>
        </w:rPr>
        <w:t>669-бабы</w:t>
      </w: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139-бабы</w:t>
      </w:r>
      <w:r>
        <w:rPr>
          <w:rFonts w:ascii="Times New Roman"/>
          <w:b w:val="false"/>
          <w:i w:val="false"/>
          <w:color w:val="000000"/>
          <w:sz w:val="28"/>
        </w:rPr>
        <w:t xml:space="preserve">) куәландыруы мүмкін. </w:t>
      </w:r>
    </w:p>
    <w:p>
      <w:pPr>
        <w:spacing w:after="0"/>
        <w:ind w:left="0"/>
        <w:jc w:val="both"/>
      </w:pPr>
      <w:r>
        <w:rPr>
          <w:rFonts w:ascii="Times New Roman"/>
          <w:b w:val="false"/>
          <w:i w:val="false"/>
          <w:color w:val="000000"/>
          <w:sz w:val="28"/>
        </w:rPr>
        <w:t>
      Өз баласын перзентханадан (оның бөлімшесінен), жетім балаларға, ата-анасының қамқорлығынсыз қалған балаларға арналған ұйымдардан және өзге де ұйымдардан алудан дәлелсіз себептермен бас тартуға байланысты ата-ана құқықтарынан айыру туралы талап қоюды қараған кезде, сот, атап айтқанда мұндай бас тартудың қандай себептерге байланысты болғанын және олардың дәлелді болатын-болмайтынын; ата-аналардың баламен қарым-қатынастың бар-жоғын; ата-аналардың баланы алудан бас тартуға негіз болған мән-жайларды болдырмауға қандай да бір шаралар қабылдаған-қабылдамағанын және (немесе) осы мән-жайлардың өзгерген-өзгермегенін тексеруге тиіс.</w:t>
      </w:r>
    </w:p>
    <w:p>
      <w:pPr>
        <w:spacing w:after="0"/>
        <w:ind w:left="0"/>
        <w:jc w:val="both"/>
      </w:pPr>
      <w:r>
        <w:rPr>
          <w:rFonts w:ascii="Times New Roman"/>
          <w:b w:val="false"/>
          <w:i w:val="false"/>
          <w:color w:val="000000"/>
          <w:sz w:val="28"/>
        </w:rPr>
        <w:t>
      Ата-ана құқықтарын теріс пайдалану деп осы құқықтарды балалардың мүдделерiне нұқсан келтіре отырып пайдалануды, мысалы, балалардың оқуына кедергi келтіруді, қайыр сұрауға, ұрлыққа, жезөкшелiкке, спирттік iшiмдiктерді немесе есiрткi заттарын, психотроптық заттарды және (немесе) оларға тектес түрлерін тұтынуға итермелеуді және т.б. түсінген жөн.</w:t>
      </w:r>
    </w:p>
    <w:p>
      <w:pPr>
        <w:spacing w:after="0"/>
        <w:ind w:left="0"/>
        <w:jc w:val="both"/>
      </w:pPr>
      <w:r>
        <w:rPr>
          <w:rFonts w:ascii="Times New Roman"/>
          <w:b w:val="false"/>
          <w:i w:val="false"/>
          <w:color w:val="000000"/>
          <w:sz w:val="28"/>
        </w:rPr>
        <w:t>
      Балаларға қатыгездік көрсету ата-аналардың оларға физикалық немесе психикалық зорлық-зомбылық жасауынан немесе олардың жыныстық тиіспеушілігіне қастық жасауынан ғана емес, сонымен қатар тәрбиелеуде жол беруге болмайтын тәсiлдерді қолданудан (балаларға адами қадір-қасиетін кемсітетін дөрекілік таныту, немқұрайлы қарау, балаларды қорлау немесе қанау) көрінуі мүмкін.</w:t>
      </w:r>
    </w:p>
    <w:p>
      <w:pPr>
        <w:spacing w:after="0"/>
        <w:ind w:left="0"/>
        <w:jc w:val="both"/>
      </w:pPr>
      <w:r>
        <w:rPr>
          <w:rFonts w:ascii="Times New Roman"/>
          <w:b w:val="false"/>
          <w:i w:val="false"/>
          <w:color w:val="000000"/>
          <w:sz w:val="28"/>
        </w:rPr>
        <w:t xml:space="preserve">
      Өз баласының, жұбайының не отбасының басқа да мүшелерінің өміріне немесе денсаулығына қарсы қасақана қылмыстық құқық бұзушылық жасау фактісі соттың заңды күшіне енген айыптау үкімімен немесе қылмыстық істі ақталмайтын негіз бойынша тоқтату туралы сот қаулысымен не сотқа дейінгі тергеп-тексеру органының қаулысымен расталуға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Ата-ана құқықтарынан айыру ең соңғы шара болып табылады, сондықтан ата-анасының кінәлі мінез-құлқы дәлелденген ерекше жағдайларда, сот оның мінез-құлқының сипатын, жеке басын және басқа да нақты мән-жайларды ескере отырып, ата-ана құқықтарынан айыру туралы талап қоюды қанағаттандырудан бас тартуға және жауапкерге оның балаларды тәрбиелеуге көзқарасын өзгерту қажеттiгін ескертiп, оның ата-аналық мiндеттерiн орындауын бақылауды қорғаншылық немесе қамқоршылық жөніндегі функцияларды жүзеге асыратын органдарға жүктеуге құқылы.</w:t>
      </w:r>
    </w:p>
    <w:bookmarkEnd w:id="13"/>
    <w:p>
      <w:pPr>
        <w:spacing w:after="0"/>
        <w:ind w:left="0"/>
        <w:jc w:val="both"/>
      </w:pPr>
      <w:r>
        <w:rPr>
          <w:rFonts w:ascii="Times New Roman"/>
          <w:b w:val="false"/>
          <w:i w:val="false"/>
          <w:color w:val="000000"/>
          <w:sz w:val="28"/>
        </w:rPr>
        <w:t>
      Соттар Кодекстің 75-бабының 1-тармағында көзделген негіздердің болуына қарамастан, ата-ана міндеттерін өздеріне байланысты емес мән-жайлар (психикасының бұзылуы немесе басқа созылмалы ауруы, ауыр мән-жайларға душар болуы) бойынша орындамаған адамдарды ата-ана құқықтарынан айыруға мүмкін болмайтынын назарға ұстағаны жөн.</w:t>
      </w:r>
    </w:p>
    <w:p>
      <w:pPr>
        <w:spacing w:after="0"/>
        <w:ind w:left="0"/>
        <w:jc w:val="both"/>
      </w:pPr>
      <w:r>
        <w:rPr>
          <w:rFonts w:ascii="Times New Roman"/>
          <w:b w:val="false"/>
          <w:i w:val="false"/>
          <w:color w:val="000000"/>
          <w:sz w:val="28"/>
        </w:rPr>
        <w:t>
      Көрсетілген жағдайларда, сонымен қатар iстi қарау кезінде ата-ананы (олардың бiреуiн) ата-ана құқықтарынан айыруға жеткiлiктi негiздер анықталмаса, баланы ата-анасымен қалдыру ол үшiн қауiптi болған жағдайда, сот ата-ана құқықтарын шектеу тәртібімен баланы олардан алып, қорғаншылық немесе қамқоршылық жөніндегі функцияларды жүзеге асыратын органдардың қамқорлығына беру туралы шешiм шығара алады (Кодекстің 79-бабы).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мағынасы бойынша талап қоюды тану жауапкердің құқығы болып табылады.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бөлігіне сәйкес, егер бұл әрекеттер заңға қайшы келсе немесе қандай да біреудің құқықтарын, бостандықтары мен заңды мүдделерін бұзса, сот жауапкердің талап қоюды тануын қабылдамайды. Ата-ана құқықтарынан айыру жөніндегі талап қоюды қанағаттандыру туралы соттың шешімі тек жауапкердің талап қоюын тануына ғана негізделе алмайды, өйткені Кодекстің 75-бабында көзделген негіздер болмаған кезде ата-анасының өз баласына қатысты ата-ана құқығының күшін жою жөніндегі ниеті ата-ана құқықтарынан айыруға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Кодекстің 77-бабының </w:t>
      </w:r>
      <w:r>
        <w:rPr>
          <w:rFonts w:ascii="Times New Roman"/>
          <w:b w:val="false"/>
          <w:i w:val="false"/>
          <w:color w:val="000000"/>
          <w:sz w:val="28"/>
        </w:rPr>
        <w:t>2-тармағына</w:t>
      </w:r>
      <w:r>
        <w:rPr>
          <w:rFonts w:ascii="Times New Roman"/>
          <w:b w:val="false"/>
          <w:i w:val="false"/>
          <w:color w:val="000000"/>
          <w:sz w:val="28"/>
        </w:rPr>
        <w:t xml:space="preserve">,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ата-ана құқықтарынан айыру немесе оны шектеу ата-ананы өз баласын күтіп-бағу мiндеттерiнен босатпайды, сондықтан сот ата-ана құқықтарынан айыру немесе оны шектеу туралы iстердi қарау барысында талап қоюдың қойылғанына-қойылмағанына қарамастан балаға алимент өндiру туралы шешім қабылдайды.</w:t>
      </w:r>
    </w:p>
    <w:bookmarkEnd w:id="14"/>
    <w:p>
      <w:pPr>
        <w:spacing w:after="0"/>
        <w:ind w:left="0"/>
        <w:jc w:val="both"/>
      </w:pPr>
      <w:r>
        <w:rPr>
          <w:rFonts w:ascii="Times New Roman"/>
          <w:b w:val="false"/>
          <w:i w:val="false"/>
          <w:color w:val="000000"/>
          <w:sz w:val="28"/>
        </w:rPr>
        <w:t xml:space="preserve">
      Талап қоюшының баланы күтіп-бағу үшін алименттер өндіріп алудан бас тартуы заңға қайшы келеді және баланың құқықтарын бұзады, сондықтан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бөлігіне сәйкес сот мұндай бас тартуды қабылдай алмайды.</w:t>
      </w:r>
    </w:p>
    <w:p>
      <w:pPr>
        <w:spacing w:after="0"/>
        <w:ind w:left="0"/>
        <w:jc w:val="both"/>
      </w:pPr>
      <w:r>
        <w:rPr>
          <w:rFonts w:ascii="Times New Roman"/>
          <w:b w:val="false"/>
          <w:i w:val="false"/>
          <w:color w:val="000000"/>
          <w:sz w:val="28"/>
        </w:rPr>
        <w:t>
      Ата-ананың бiреуін ата-ана құқықтарынан айырған немесе оны шектеген және баланы ата-анасының екіншісіне, қорғаншыға немесе қамқоршыға не патронат тәрбиешiлерге берген кезде, алименттер өндіріліп аталған адамдарға төленеді.</w:t>
      </w:r>
    </w:p>
    <w:p>
      <w:pPr>
        <w:spacing w:after="0"/>
        <w:ind w:left="0"/>
        <w:jc w:val="both"/>
      </w:pPr>
      <w:r>
        <w:rPr>
          <w:rFonts w:ascii="Times New Roman"/>
          <w:b w:val="false"/>
          <w:i w:val="false"/>
          <w:color w:val="000000"/>
          <w:sz w:val="28"/>
        </w:rPr>
        <w:t xml:space="preserve">
      Егер балалар ата-ана құқықтарынан айыру немесе оны шектеу туралы мәселе шешiлгенге дейін жетім балаларға, ата-анасының қамқорлығынсыз қалған балаларға арналған ұйымдарға орналастырылған болса, сондай-ақ ата-ананың екеуiн де немесе олардың бiреуiн ата-ана құқықтарынан айырған немесе оны шектеген кезде, баланы ата-ананың екіншісіне беру мүмкiн болмаған және бала жетім балаларға, ата-анасының қамқорлығынсыз қалған балаларға арналған ұйымдарға орналастырылса, тәрбиелеу, емдеу және басқа да мекемелердегі осындай балалар үшін ата-аналардан өндіріп алынатын алименттер жетім балаларға, ата-анасының қамқорлығынсыз қалған балаларға арналған ұйымдардағы балалардың шоттарына аударылады. Жетім балаларға, ата-анасының қамқорлығынсыз қалған балаларға арналған ұйымдар басшыларының алименттерден, жәрдемақылар мен басқа да әлеуметтік төлемдерден келіп түскен қаражатты тәрбиеленушілердің банктік шоттарынан алуға құқығы жоқ. </w:t>
      </w:r>
    </w:p>
    <w:p>
      <w:pPr>
        <w:spacing w:after="0"/>
        <w:ind w:left="0"/>
        <w:jc w:val="both"/>
      </w:pPr>
      <w:r>
        <w:rPr>
          <w:rFonts w:ascii="Times New Roman"/>
          <w:b w:val="false"/>
          <w:i w:val="false"/>
          <w:color w:val="000000"/>
          <w:sz w:val="28"/>
        </w:rPr>
        <w:t xml:space="preserve">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 (Кодекстің </w:t>
      </w:r>
      <w:r>
        <w:rPr>
          <w:rFonts w:ascii="Times New Roman"/>
          <w:b w:val="false"/>
          <w:i w:val="false"/>
          <w:color w:val="000000"/>
          <w:sz w:val="28"/>
        </w:rPr>
        <w:t>142-бабы</w:t>
      </w:r>
      <w:r>
        <w:rPr>
          <w:rFonts w:ascii="Times New Roman"/>
          <w:b w:val="false"/>
          <w:i w:val="false"/>
          <w:color w:val="000000"/>
          <w:sz w:val="28"/>
        </w:rPr>
        <w:t>).</w:t>
      </w:r>
    </w:p>
    <w:bookmarkStart w:name="z16" w:id="15"/>
    <w:p>
      <w:pPr>
        <w:spacing w:after="0"/>
        <w:ind w:left="0"/>
        <w:jc w:val="both"/>
      </w:pPr>
      <w:r>
        <w:rPr>
          <w:rFonts w:ascii="Times New Roman"/>
          <w:b w:val="false"/>
          <w:i w:val="false"/>
          <w:color w:val="000000"/>
          <w:sz w:val="28"/>
        </w:rPr>
        <w:t>
      15. Соттың ата-ана құқықтарынан айыру немесе оны шектеу туралы шешiмiнде баланың кімге: ата-ананың екiншiсіне, қорғаншылық немесе қамқоршылық жөніндегі функцияларды жүзеге асыратын органның немесе қамқоршы (қорғаншы) адамның, егер ол белгіленген тәртiппен тағайындалған болса, тәрбиесiне берілетiн субъект көрсетiлуі тиiс. Баланы туыстарының және басқа адамдардың тәрбиесіне беруге бұл адамдар оның қамқоршысы немесе қорғаншысы болып тағайындалған жағдайда ғана жол беріледі.</w:t>
      </w:r>
    </w:p>
    <w:bookmarkEnd w:id="15"/>
    <w:p>
      <w:pPr>
        <w:spacing w:after="0"/>
        <w:ind w:left="0"/>
        <w:jc w:val="both"/>
      </w:pPr>
      <w:r>
        <w:rPr>
          <w:rFonts w:ascii="Times New Roman"/>
          <w:b w:val="false"/>
          <w:i w:val="false"/>
          <w:color w:val="000000"/>
          <w:sz w:val="28"/>
        </w:rPr>
        <w:t>
      Баланы ата-анасының екіншісіне беруге мүмкiндiк болмаған, ата-анасының екеуiн де ата-ана құқықтарынан айырған немесе оны шектеген, қорғаншы (қамқоршы) әлi тағайындалмаған кезде, бала қорғаншылық немесе қамқоршылық жөніндегі функцияларды жүзеге асыратын органның қамқорлығына берiледi. Соттар баланы орналастырудың нақты тәртiбiн (балалар мекемесiне, мектеп-интернатқа орналастыру, қамқоршы тағайындау т.с.с) айқындамайды, өйткенi бұл мәселе көрсетiлген органдардың айрықша құзыретіне жатады.</w:t>
      </w:r>
    </w:p>
    <w:p>
      <w:pPr>
        <w:spacing w:after="0"/>
        <w:ind w:left="0"/>
        <w:jc w:val="both"/>
      </w:pPr>
      <w:r>
        <w:rPr>
          <w:rFonts w:ascii="Times New Roman"/>
          <w:b w:val="false"/>
          <w:i w:val="false"/>
          <w:color w:val="000000"/>
          <w:sz w:val="28"/>
        </w:rPr>
        <w:t xml:space="preserve">
      Соттың ата-ана құқықтарынан айыру туралы шешiмiнің үзiндi көшiрмесiн ол заңды күшiне енген күннен бастап үш күннiң iшiнде сот Кодекстің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баланың тууын мемлекеттiк тiркеу орны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тиіс. </w:t>
      </w:r>
    </w:p>
    <w:p>
      <w:pPr>
        <w:spacing w:after="0"/>
        <w:ind w:left="0"/>
        <w:jc w:val="both"/>
      </w:pPr>
      <w:r>
        <w:rPr>
          <w:rFonts w:ascii="Times New Roman"/>
          <w:b w:val="false"/>
          <w:i w:val="false"/>
          <w:color w:val="000000"/>
          <w:sz w:val="28"/>
        </w:rPr>
        <w:t>
      Ата-ана құқықтарынан айырылған адамның балаларға тағайындалған зейнетақы, жәрдемақы, басқа да төлемдердi, сонымен қатар балаға өндiрiп алынған алименттердi алу құқығынан айырылатынын (Кодекстің 77-бабының 1-тармағы), ал ата-ана құқықтары шектелген адамның балалары бар азаматтар үшін белгіленген жеңілдіктер мен мемлекеттік жәрдемақылар алу құқығынан айырылатынын (Кодекстің 79-бабы 2-тармағының 2) тармақшасы) ескере отырып, сот ата-ана құқықтарынан айыру немесе оны шектеу туралы шешiм заңды күшiне енгеннен кейiн, оның көшірмесiн жетім балаларға және ата-анасының қамқорлығынсыз қалған балаларға арналған ұйымдардағы және қорғаншылыққа немесе қамқоршылыққа, патронат тәрбиесіне берілген балалардың шоттарына төлемдерді аудару мәселесiн қарау үшiн осы төлемдердi жүргізетін органға немесе шешiм шығарылған (бұйрық берiлген) жердегi сотқа немесе сот актілерін орындау жөніндегі аумақтық органға жiберуге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Сот Кодекстің 78-бабының 2-тармағына сәйкес ата-ана құқықтарын қалпына келтiру туралы мәселені ата-ана құқықтарынан айырылған ата-ананың өтініші бойынша шешедi. Мұндай талап бала кiмнің қамқорлығында болуына байланысты, ата-ананың екіншісіне не қорғаншыға (қамқоршыға), патронат тәрбиешiге немесе балалар мекемесiне қойылады. </w:t>
      </w:r>
    </w:p>
    <w:bookmarkEnd w:id="16"/>
    <w:p>
      <w:pPr>
        <w:spacing w:after="0"/>
        <w:ind w:left="0"/>
        <w:jc w:val="both"/>
      </w:pPr>
      <w:r>
        <w:rPr>
          <w:rFonts w:ascii="Times New Roman"/>
          <w:b w:val="false"/>
          <w:i w:val="false"/>
          <w:color w:val="000000"/>
          <w:sz w:val="28"/>
        </w:rPr>
        <w:t>
      Соттар ата-ана құқықтарын қалпына келтiру туралы талап қоюды қарау кезінде ата-аналардың мiнез-құлқы мен тұрмыс салтының және бала тәрбиесіне деген көзқарасының өзгерген-өзгермегенін анықтауға тиіс. Егер құқықтарды қалпына келтiру баланың мүдделерiне қайшы келсе, сондай-ақ бала асырап алынған болса және баланы асырап алудың күшi жойылмаса немесе ол жарамсыз деп танылмаса; ата-ана құқықтарын қалпына келтiруге он жасқа толған бала қарсылық бiлдiрсе, оның ата-ана құқықтарын қалпына келтiрумен келіспеу уәждеріне қарамастан, талап қою қанағаттандырылуға жатпайды (Кодекстің 78-бабының 3-тармағы).</w:t>
      </w:r>
    </w:p>
    <w:p>
      <w:pPr>
        <w:spacing w:after="0"/>
        <w:ind w:left="0"/>
        <w:jc w:val="both"/>
      </w:pPr>
      <w:r>
        <w:rPr>
          <w:rFonts w:ascii="Times New Roman"/>
          <w:b w:val="false"/>
          <w:i w:val="false"/>
          <w:color w:val="000000"/>
          <w:sz w:val="28"/>
        </w:rPr>
        <w:t xml:space="preserve">
      Ата-ана құқықтарын қалпына келтiру туралы талап қоюмен бiр мезгілде сол адамның оған баланы қайтарып беру туралы талап қоюы да қаралуы мүмкiн. Егер сот баланы ата-анасына (ата-аналарына) қайтару баланың мүддесіне сай келмейді деген түйінге келсе, онда ата-ана құқықтарын қалпына келтіру бөлігінде талап қою қанағаттандырылған болса да, баланы қайтарып беру туралы талапты қанағаттандырудан бас тартуға құқылы. </w:t>
      </w:r>
    </w:p>
    <w:p>
      <w:pPr>
        <w:spacing w:after="0"/>
        <w:ind w:left="0"/>
        <w:jc w:val="both"/>
      </w:pPr>
      <w:r>
        <w:rPr>
          <w:rFonts w:ascii="Times New Roman"/>
          <w:b w:val="false"/>
          <w:i w:val="false"/>
          <w:color w:val="000000"/>
          <w:sz w:val="28"/>
        </w:rPr>
        <w:t>
      Кодекстің 76-бабының 5-тармағына ұқсастығы бойынша ата-ана құқықтарын қалпына келтiру туралы сот шешiмінің үзінді көшiрмесін сот шешiм заңды күшiне енген күнінен бастап үш күн iшiнде осы баланың тууын мемлекеттiк тiркеу орны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Сот Кодекстің 81-бабының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ата-ана құқықтары шектелген ата-аналардың талап қоюы бойынша ата-ана құқықтарын шектеу салдарының күшін жояды. Мұндай талап қамқорлығында бала бар адамға қойылады. </w:t>
      </w:r>
    </w:p>
    <w:bookmarkEnd w:id="17"/>
    <w:p>
      <w:pPr>
        <w:spacing w:after="0"/>
        <w:ind w:left="0"/>
        <w:jc w:val="both"/>
      </w:pPr>
      <w:r>
        <w:rPr>
          <w:rFonts w:ascii="Times New Roman"/>
          <w:b w:val="false"/>
          <w:i w:val="false"/>
          <w:color w:val="000000"/>
          <w:sz w:val="28"/>
        </w:rPr>
        <w:t xml:space="preserve">
      Егер ата-ананың ата-ана құқықтарын шектеу салдары жойылса және баланы ата-анасына қайтару баланың мүддесіне сай келсе, сот баланы ата-аналарына қайтару және ата-ана құқықтарын шектеудің күшін жою туралы шешім қабылдай алады. </w:t>
      </w:r>
    </w:p>
    <w:p>
      <w:pPr>
        <w:spacing w:after="0"/>
        <w:ind w:left="0"/>
        <w:jc w:val="both"/>
      </w:pPr>
      <w:r>
        <w:rPr>
          <w:rFonts w:ascii="Times New Roman"/>
          <w:b w:val="false"/>
          <w:i w:val="false"/>
          <w:color w:val="000000"/>
          <w:sz w:val="28"/>
        </w:rPr>
        <w:t xml:space="preserve">
      Егер сот баланы ата-аналарына қайтару оның мүдделеріне қайшы келеді деген тұжырымға келсе, баланың пікірін ескере отырып, қойылған талап қоюды қанағаттандырудан бас тартады. </w:t>
      </w:r>
    </w:p>
    <w:p>
      <w:pPr>
        <w:spacing w:after="0"/>
        <w:ind w:left="0"/>
        <w:jc w:val="both"/>
      </w:pPr>
      <w:r>
        <w:rPr>
          <w:rFonts w:ascii="Times New Roman"/>
          <w:b w:val="false"/>
          <w:i w:val="false"/>
          <w:color w:val="000000"/>
          <w:sz w:val="28"/>
        </w:rPr>
        <w:t xml:space="preserve">
      Сот ата-ана құқықтарын шектеудің күшін жою не ата-ана құқықтарын қалпына келтіру және баланы ата-аналарына қайтару туралы талап қоюды қанағаттандыра отырып, осы ата-аналардан балаға алименттер өндіруді тоқтату мәселесін шешеді. </w:t>
      </w:r>
    </w:p>
    <w:bookmarkStart w:name="z19" w:id="18"/>
    <w:p>
      <w:pPr>
        <w:spacing w:after="0"/>
        <w:ind w:left="0"/>
        <w:jc w:val="both"/>
      </w:pPr>
      <w:r>
        <w:rPr>
          <w:rFonts w:ascii="Times New Roman"/>
          <w:b w:val="false"/>
          <w:i w:val="false"/>
          <w:color w:val="000000"/>
          <w:sz w:val="28"/>
        </w:rPr>
        <w:t>
      18. Баланың тууы туралы акт жазбасында оның ата-аналары ретiнде көрсетiлмеген баланы асырап алушыларға және іс жүзінде оны тәрбиелеп отырған адамдарға ата-ана құқықтарынан айыру туралы талап қойылуы мүмкін емес, себебi құқықтар мен мiндеттер балалардың олардан шыққан тегі нәтижесінен туындамайды.</w:t>
      </w:r>
    </w:p>
    <w:bookmarkEnd w:id="18"/>
    <w:p>
      <w:pPr>
        <w:spacing w:after="0"/>
        <w:ind w:left="0"/>
        <w:jc w:val="both"/>
      </w:pPr>
      <w:r>
        <w:rPr>
          <w:rFonts w:ascii="Times New Roman"/>
          <w:b w:val="false"/>
          <w:i w:val="false"/>
          <w:color w:val="000000"/>
          <w:sz w:val="28"/>
        </w:rPr>
        <w:t>
      Бала асырап алушының міндеттерді орындаудан жалтаруы, ата-ана құқықтарын терiс пайдалануы, асырап алған балаларға қатыгездікпен қарауы ата-ана құқықтарынан айыру үшін емес, бала асырап алудың күшін жоюға негіздер болып табылады.</w:t>
      </w:r>
    </w:p>
    <w:bookmarkStart w:name="z20" w:id="19"/>
    <w:p>
      <w:pPr>
        <w:spacing w:after="0"/>
        <w:ind w:left="0"/>
        <w:jc w:val="both"/>
      </w:pPr>
      <w:r>
        <w:rPr>
          <w:rFonts w:ascii="Times New Roman"/>
          <w:b w:val="false"/>
          <w:i w:val="false"/>
          <w:color w:val="000000"/>
          <w:sz w:val="28"/>
        </w:rPr>
        <w:t>
      19. Қорғаншы (қамқоршы) өзiне жүктелген мiндеттердi тиісінше орындамаған жағдайларда, оның ішінде ол қорғаншылықты немесе қамқоршылықты пайдакүнемдік мақсатта пайдаланған не қамқорлығындағы баланы қадағалаусыз және қажеттi көмексіз қалдырған жағдайда, аталған адам ата-ана құқықтарынан айырылмай, қорғаншы (қамқоршы) мiндеттерін орындаудан шеттетiлуi мүмкiн. Қорғаншыны (қамқоршыны) өз мiндеттерiн орындаудан шеттету туралы мәселені қорғаншылық немесе қамқоршылық жөніндегі функцияларды жүзеге асыратын органдар шешедi. Егер қорғаншылық (қамқоршылық) жөніндегі мiндеттерден шеттетiлген адам баланы беруден бас тартса, оған баланы айырып алу туралы талап қойылуы мүмкiн.</w:t>
      </w:r>
    </w:p>
    <w:bookmarkEnd w:id="19"/>
    <w:bookmarkStart w:name="z21" w:id="20"/>
    <w:p>
      <w:pPr>
        <w:spacing w:after="0"/>
        <w:ind w:left="0"/>
        <w:jc w:val="both"/>
      </w:pPr>
      <w:r>
        <w:rPr>
          <w:rFonts w:ascii="Times New Roman"/>
          <w:b w:val="false"/>
          <w:i w:val="false"/>
          <w:color w:val="000000"/>
          <w:sz w:val="28"/>
        </w:rPr>
        <w:t xml:space="preserve">
      20. Қажет болған жағдайларда соттар балаларды айырып алу туралы iстер бойынша баланың бiр адамнан екiншi адамға берілуіне ықпал ететін шаралар қолдануды көздей отырып, шешiмдердiң орындалу тәртiбiн айқындағаны жөн. Баланы беру туралы соттың шешімін оның мүдделеріне зиян келтірмей орындау мүмкін болмаған кезде, бала АПК-нің </w:t>
      </w:r>
      <w:r>
        <w:rPr>
          <w:rFonts w:ascii="Times New Roman"/>
          <w:b w:val="false"/>
          <w:i w:val="false"/>
          <w:color w:val="000000"/>
          <w:sz w:val="28"/>
        </w:rPr>
        <w:t>238-бабына</w:t>
      </w:r>
      <w:r>
        <w:rPr>
          <w:rFonts w:ascii="Times New Roman"/>
          <w:b w:val="false"/>
          <w:i w:val="false"/>
          <w:color w:val="000000"/>
          <w:sz w:val="28"/>
        </w:rPr>
        <w:t xml:space="preserve"> сәйкес соттың ұйғарымы бойынша тәрбиелеу, емдеу мекемесіне немесе басқа мекемеге уақытша орналастырылуы мүмкін.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Сот (судья) балаларды тәрбиелеуге байланысты дау бойынша медиациялық келісімді, татуласу келісімін немесе дауды партисипативтік рәсім тәртібімен реттеу туралы келісімді бекіте отырып, оның шарттарының заңға қайшы келмейтініне және баланың құқықтарын бұзбайтынына көз жеткізуге тиіс (АПК-нің </w:t>
      </w:r>
      <w:r>
        <w:rPr>
          <w:rFonts w:ascii="Times New Roman"/>
          <w:b w:val="false"/>
          <w:i w:val="false"/>
          <w:color w:val="000000"/>
          <w:sz w:val="28"/>
        </w:rPr>
        <w:t>177-бабының</w:t>
      </w:r>
      <w:r>
        <w:rPr>
          <w:rFonts w:ascii="Times New Roman"/>
          <w:b w:val="false"/>
          <w:i w:val="false"/>
          <w:color w:val="000000"/>
          <w:sz w:val="28"/>
        </w:rPr>
        <w:t xml:space="preserve"> төртінші бөлігі, </w:t>
      </w:r>
      <w:r>
        <w:rPr>
          <w:rFonts w:ascii="Times New Roman"/>
          <w:b w:val="false"/>
          <w:i w:val="false"/>
          <w:color w:val="000000"/>
          <w:sz w:val="28"/>
        </w:rPr>
        <w:t>180-бабының</w:t>
      </w:r>
      <w:r>
        <w:rPr>
          <w:rFonts w:ascii="Times New Roman"/>
          <w:b w:val="false"/>
          <w:i w:val="false"/>
          <w:color w:val="000000"/>
          <w:sz w:val="28"/>
        </w:rPr>
        <w:t xml:space="preserve"> екінші бөлігі, АПК-нің </w:t>
      </w:r>
      <w:r>
        <w:rPr>
          <w:rFonts w:ascii="Times New Roman"/>
          <w:b w:val="false"/>
          <w:i w:val="false"/>
          <w:color w:val="000000"/>
          <w:sz w:val="28"/>
        </w:rPr>
        <w:t>182-бабының</w:t>
      </w:r>
      <w:r>
        <w:rPr>
          <w:rFonts w:ascii="Times New Roman"/>
          <w:b w:val="false"/>
          <w:i w:val="false"/>
          <w:color w:val="000000"/>
          <w:sz w:val="28"/>
        </w:rPr>
        <w:t xml:space="preserve"> екінші бөлігі). Сот келісімді бекіткенге дейін баланың және оны тәрбиелеуге үміткер адамның тұрмыс жағдайларын зерттеуі қажет, сондай-ақ Кодекстің 62-бабының талаптарын сақтай отырып, келісімнің шарттары бойынша баланың пікірін анықтауға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Қорғаншылық немесе қамқоршылық жөніндегі функцияларды жүзеге асыратын органның кәмелетке толмағандардың құқықтары мен заңмен қорғалатын мүдделерін қорғау шараларын уақтылы қабылдамауы, балалардың құқықтарын бұзуға әкеп соғатын өзге де адамдардың тарапынан заңсыз әрекеттері туралы сот отырысында анықталған фактілер бойынша соттар тиісті ұйымдардың немесе лауазымды адамдардың атына жеке ұйғарымдар шығаруы тиіс. </w:t>
      </w:r>
    </w:p>
    <w:bookmarkEnd w:id="22"/>
    <w:bookmarkStart w:name="z24" w:id="23"/>
    <w:p>
      <w:pPr>
        <w:spacing w:after="0"/>
        <w:ind w:left="0"/>
        <w:jc w:val="both"/>
      </w:pPr>
      <w:r>
        <w:rPr>
          <w:rFonts w:ascii="Times New Roman"/>
          <w:b w:val="false"/>
          <w:i w:val="false"/>
          <w:color w:val="000000"/>
          <w:sz w:val="28"/>
        </w:rPr>
        <w:t xml:space="preserve">
      23. Мыналардың: </w:t>
      </w:r>
    </w:p>
    <w:bookmarkEnd w:id="23"/>
    <w:p>
      <w:pPr>
        <w:spacing w:after="0"/>
        <w:ind w:left="0"/>
        <w:jc w:val="both"/>
      </w:pPr>
      <w:r>
        <w:rPr>
          <w:rFonts w:ascii="Times New Roman"/>
          <w:b w:val="false"/>
          <w:i w:val="false"/>
          <w:color w:val="000000"/>
          <w:sz w:val="28"/>
        </w:rPr>
        <w:t>
      1) "Соттардың балаларды тәрбиелеуге байланысты дауларды шешу кезiнде заңнаманы қолдануы туралы" 2000 жылғы 28 сәуірдегі № 4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2) "Соттардың балаларды тәрбиелеуге байланысты дауларды шешу кезiнде заңды қолдануы туралы" Қазақстан Республикасы Жоғарғы Соты Пленумының 2000 жылғы 28 сәуірдегі № 4 қаулысына өзгерістер енгізу туралы" 2008 жылғы 22 желтоқсандағы № 12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3) "Қазақстан Республикасы Жоғарғы Сотының кейбір нормативтік қаулыларына өзгерістер мен толықтырулар енгізу туралы" 2012 жылғы 31 мамырдағы № 2 Қазақстан Республикасы Жоғарғы Сотының нормативтік қаулысының 2-тармағының;</w:t>
      </w:r>
    </w:p>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8-тармағының;</w:t>
      </w:r>
    </w:p>
    <w:p>
      <w:pPr>
        <w:spacing w:after="0"/>
        <w:ind w:left="0"/>
        <w:jc w:val="both"/>
      </w:pPr>
      <w:r>
        <w:rPr>
          <w:rFonts w:ascii="Times New Roman"/>
          <w:b w:val="false"/>
          <w:i w:val="false"/>
          <w:color w:val="000000"/>
          <w:sz w:val="28"/>
        </w:rPr>
        <w:t>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2018 жылғы 20 сәуірдегі № 7 Қазақстан Республикасы Жоғарғы Сотының нормативтік қаулысының 5-тармағының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