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ab22" w14:textId="b7ea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наурыздағы № 128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қоғамына "Орта Азия – Орталық", "Мақат – Солтүстік Кавказ", "Окарем – Бейнеу", "Орынбор – Новопсков" (Батыс Қазақстан облысы аумағы бойынша 316 км және 63 км учаскелер), "Союз" (Батыс Қазақстан облысы аумағы бойынша 316 км және 63 км учаскелер), "Бұқара – Орал", "Қарталы – Рудный –Қостанай", "Газли – Шымкент", "Бұқара газды ауданы – Ташкент – Бішкек – Алматы", 0-132 км учаскесіндегі "Жаңажол – Ақтөбе" магистральдық газ құбырларын "ҚазМұнайГаз" ұлттық компаниясы" акционерлік қоғамының пайдасына иеліктен шығару жөнінде мәміле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