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3a4d" w14:textId="d8c3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26 қаңтардағы № 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 Қазақстан Республикасы Үкіметінің 1998 жылғы 21 желтоқсандағы № 1305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48, 437-құжат):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9" w:id="6"/>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6"/>
    <w:bookmarkStart w:name="z10" w:id="7"/>
    <w:p>
      <w:pPr>
        <w:spacing w:after="0"/>
        <w:ind w:left="0"/>
        <w:jc w:val="both"/>
      </w:pPr>
      <w:r>
        <w:rPr>
          <w:rFonts w:ascii="Times New Roman"/>
          <w:b w:val="false"/>
          <w:i w:val="false"/>
          <w:color w:val="000000"/>
          <w:sz w:val="28"/>
        </w:rPr>
        <w:t xml:space="preserve">
      2.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 1999 жылғы 16 наурыздағы № 247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9, 70-құжат):</w:t>
      </w:r>
    </w:p>
    <w:bookmarkEnd w:id="7"/>
    <w:bookmarkStart w:name="z11" w:id="8"/>
    <w:p>
      <w:pPr>
        <w:spacing w:after="0"/>
        <w:ind w:left="0"/>
        <w:jc w:val="both"/>
      </w:pPr>
      <w:r>
        <w:rPr>
          <w:rFonts w:ascii="Times New Roman"/>
          <w:b w:val="false"/>
          <w:i w:val="false"/>
          <w:color w:val="000000"/>
          <w:sz w:val="28"/>
        </w:rPr>
        <w:t>
      көрсетілген қаулымен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13" w:id="9"/>
    <w:p>
      <w:pPr>
        <w:spacing w:after="0"/>
        <w:ind w:left="0"/>
        <w:jc w:val="both"/>
      </w:pPr>
      <w:r>
        <w:rPr>
          <w:rFonts w:ascii="Times New Roman"/>
          <w:b w:val="false"/>
          <w:i w:val="false"/>
          <w:color w:val="000000"/>
          <w:sz w:val="28"/>
        </w:rPr>
        <w:t>
      "2-1. Қазақстан Республикасының Премьер-Министрi кейiннен Қазақстан Республикасының Yкiметi мүшелерiнiң алқалы шешiм қабылдауын талап ететiн аса маңызды мәселелер бойынша комиссияларды басқарады. Қазақстан Республикасының Премьер-Министрi басқаратын комиссиялардың құрамына мемлекеттiк органдардың бiрiншi басшылары немесе олардың мiндеттерiн атқаратын адамдар немесе алмастыру құқығынсыз мемлекеттiк органдардың бiрiншi басшыларының орынбасарларынан төмен емес мәртебесi бар лауазымды адамдар кiредi.";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"11. Комиссияны не жұмыс тобын құру заңда немесе Қазақстан Республикасы Үкiметiнiң актісінде көзделген жағдайларда не Премьер-Министрдің, оның орынбасарларының немесе Премьер-Министр Кеңсесінің бастамасы бойынша жүзеге асырылса, осы Нұсқаулықтың 7 және 8-тармақтарында көзделген комиссия құру туралы Премьер-Министр өкімінің жобасын Премьер-Министрдің Кеңсесімен алдын ала келісу талап етілмейді.";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11"/>
    <w:bookmarkStart w:name="z18" w:id="12"/>
    <w:p>
      <w:pPr>
        <w:spacing w:after="0"/>
        <w:ind w:left="0"/>
        <w:jc w:val="both"/>
      </w:pPr>
      <w:r>
        <w:rPr>
          <w:rFonts w:ascii="Times New Roman"/>
          <w:b w:val="false"/>
          <w:i w:val="false"/>
          <w:color w:val="000000"/>
          <w:sz w:val="28"/>
        </w:rPr>
        <w:t>
      "1) комиссия жұмысын ұйымдастырушылық-техникалық жағынан қамтамасыз етуді жүзеге асырады, оның ішінде комиссия отырысының күн тәртібі бойынша ұсыныстарды, қажетті құжаттарды, материалдарды дайындайды, олар хаттама жобасын қоса бере отырып, Қазақстан Республикасының Премьер-Министрі не оның орынбасарлары басшылық жасайтын комиссия отырысы өткізілгенге дейін жеті жұмыс күні бұрын немесе хаттама жобасын қоса бере отырып, мемлекеттік органның лауазымды адамы басшылық жасайтын комиссия отырысы өткізілгенге дейін үш жұмыс күні бұрын хатшының ЭЦҚ қойылған электрондық құжат форматында комиссия мүшелеріне жіберілуге тиіс;";</w:t>
      </w:r>
    </w:p>
    <w:bookmarkEnd w:id="12"/>
    <w:bookmarkStart w:name="z19" w:id="13"/>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3"/>
    <w:bookmarkStart w:name="z20" w:id="14"/>
    <w:p>
      <w:pPr>
        <w:spacing w:after="0"/>
        <w:ind w:left="0"/>
        <w:jc w:val="both"/>
      </w:pPr>
      <w:r>
        <w:rPr>
          <w:rFonts w:ascii="Times New Roman"/>
          <w:b w:val="false"/>
          <w:i w:val="false"/>
          <w:color w:val="000000"/>
          <w:sz w:val="28"/>
        </w:rPr>
        <w:t>
      "Мемлекеттік органның басшысы басқаратын Қазақстан Республикасы Үкіметінің жанындағы комиссияның жұмыс органы жылына бір рет, есепті жылдан кейінгі айдың 20-күнінен кешіктірмей Қазақстан Республикасының Үкіметіне комиссияның жұмысы туралы есепті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22" w:id="15"/>
    <w:p>
      <w:pPr>
        <w:spacing w:after="0"/>
        <w:ind w:left="0"/>
        <w:jc w:val="both"/>
      </w:pPr>
      <w:r>
        <w:rPr>
          <w:rFonts w:ascii="Times New Roman"/>
          <w:b w:val="false"/>
          <w:i w:val="false"/>
          <w:color w:val="000000"/>
          <w:sz w:val="28"/>
        </w:rPr>
        <w:t>
      "17. Комиссияның/жұмыс тобының отырыстары өткізілгеннен кейін комиссияның/жұмыс тобының хатшысы электрондық құжат форматында хаттаманы ресімдейді.";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"18. Жұмыс тобының жұмысын ұйымдастырушылық-техникалық жағынан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дайындайды және хаттама жобасын қоса бере отырып, оларды жұмыс тобының отырысы өткізілгенге дейін жеті жұмыс күні бұрын жұмыс тобының мүшелеріне ЭЦҚ қойылған электрондық құжат форматында жібереді.</w:t>
      </w:r>
    </w:p>
    <w:bookmarkEnd w:id="16"/>
    <w:bookmarkStart w:name="z25" w:id="17"/>
    <w:p>
      <w:pPr>
        <w:spacing w:after="0"/>
        <w:ind w:left="0"/>
        <w:jc w:val="both"/>
      </w:pPr>
      <w:r>
        <w:rPr>
          <w:rFonts w:ascii="Times New Roman"/>
          <w:b w:val="false"/>
          <w:i w:val="false"/>
          <w:color w:val="000000"/>
          <w:sz w:val="28"/>
        </w:rPr>
        <w:t>
       19. Комиссияның/жұмыс тобының шешімдері ашық және/немесе жабық дауыс беру арқылы қабылданады және егер оларға Комиссия/жұмыс тобы мүшелерінің жалпы санының басым көпшілігі дауыс берсе, қабылданды деп есептеледі. Дауыс беру осы Нұсқаулыққа қосымшаға сәйкес нысан бойынша дауыс беру парағын ЭЦҚ қойылған электрондық құжат форматында жіберу арқылы өткізіледі.  Дауыстар тең болған жағдайда, төраға/жетекшi дауыс берген шешім қабылданды деп есептеледі.</w:t>
      </w:r>
    </w:p>
    <w:bookmarkEnd w:id="17"/>
    <w:bookmarkStart w:name="z26" w:id="18"/>
    <w:p>
      <w:pPr>
        <w:spacing w:after="0"/>
        <w:ind w:left="0"/>
        <w:jc w:val="both"/>
      </w:pPr>
      <w:r>
        <w:rPr>
          <w:rFonts w:ascii="Times New Roman"/>
          <w:b w:val="false"/>
          <w:i w:val="false"/>
          <w:color w:val="000000"/>
          <w:sz w:val="28"/>
        </w:rPr>
        <w:t>
      Комиссия/жұмыс тобы мүшелерінің ерекше пікір білдіруге құқығы бар, оны білдірген жағдайда, ол ЭЦҚ қойылған электрондық құжат форматында жіберіліп, осы Нұсқаулықтың 24-тармағында көзделген комиссияның/жұмыс тобының есеп-хатына қоса берілуге тиіс.</w:t>
      </w:r>
    </w:p>
    <w:bookmarkEnd w:id="18"/>
    <w:bookmarkStart w:name="z27" w:id="19"/>
    <w:p>
      <w:pPr>
        <w:spacing w:after="0"/>
        <w:ind w:left="0"/>
        <w:jc w:val="both"/>
      </w:pPr>
      <w:r>
        <w:rPr>
          <w:rFonts w:ascii="Times New Roman"/>
          <w:b w:val="false"/>
          <w:i w:val="false"/>
          <w:color w:val="000000"/>
          <w:sz w:val="28"/>
        </w:rPr>
        <w:t>
      Комиссияның/жұмыс тобының отырыстарын өткізудің нәтижелері бойынша және дауыс беру парақтарының негізінде 5 (бес) жұмыс күні ішінде төраға ЭЦҚ арқылы қол қоятын электрондық құжат форматындағы хаттама жасалады.</w:t>
      </w:r>
    </w:p>
    <w:bookmarkEnd w:id="19"/>
    <w:bookmarkStart w:name="z28" w:id="20"/>
    <w:p>
      <w:pPr>
        <w:spacing w:after="0"/>
        <w:ind w:left="0"/>
        <w:jc w:val="both"/>
      </w:pPr>
      <w:r>
        <w:rPr>
          <w:rFonts w:ascii="Times New Roman"/>
          <w:b w:val="false"/>
          <w:i w:val="false"/>
          <w:color w:val="000000"/>
          <w:sz w:val="28"/>
        </w:rPr>
        <w:t>
      Комиссияның/жұмыс тобы мүшелерінің хаттаманы келісу нәтижелері туралы хатшының анықтамасы хаттамаға қоса беріліп, ЭЦҚ қойылған электрондық құжат форматында төрағаның атына жіберіледі. Анықтамада отырысқа қатысқан комиссияның/жұмыс тобының әрбір мүшесінің комиссияның/жұмыс тобының әрбір шешімі бойынша жеке дауыс беру нәтижелері, оның ішінде негізді себептері көрсетіле отырып, шешім қабылдауға қолдау көрсеткен дауыстардың жалпы саны, шешім қабылдауды қолдамаған дауыстардың жалпы саны, сондай-ақ хаттамаға қол қою мүмкіндігі туралы қорытынды көрсетіледі.</w:t>
      </w:r>
    </w:p>
    <w:bookmarkEnd w:id="20"/>
    <w:bookmarkStart w:name="z29" w:id="21"/>
    <w:p>
      <w:pPr>
        <w:spacing w:after="0"/>
        <w:ind w:left="0"/>
        <w:jc w:val="both"/>
      </w:pPr>
      <w:r>
        <w:rPr>
          <w:rFonts w:ascii="Times New Roman"/>
          <w:b w:val="false"/>
          <w:i w:val="false"/>
          <w:color w:val="000000"/>
          <w:sz w:val="28"/>
        </w:rPr>
        <w:t>
      Егер қаралатын мәселелер бойынша дауыс беру парағында көзделмеген шешімдер болса, комиссия хатшысы 2 (екі) жұмыс күні ішінде хаттаманың жобасын жасап, комиссияның/жұмыс тобының мүшелеріне дауыс беру үшін ЭЦҚ қойылған электрондық құжат форматында жібереді.</w:t>
      </w:r>
    </w:p>
    <w:bookmarkEnd w:id="21"/>
    <w:bookmarkStart w:name="z30" w:id="22"/>
    <w:p>
      <w:pPr>
        <w:spacing w:after="0"/>
        <w:ind w:left="0"/>
        <w:jc w:val="both"/>
      </w:pPr>
      <w:r>
        <w:rPr>
          <w:rFonts w:ascii="Times New Roman"/>
          <w:b w:val="false"/>
          <w:i w:val="false"/>
          <w:color w:val="000000"/>
          <w:sz w:val="28"/>
        </w:rPr>
        <w:t>
       Хаттама жобасын алғаннан кейін комиссияның/жұмыс тобының мүшелері 3 (үш) жұмыс күні ішінде ЭЦҚ қойылған электрондық құжат форматындағы хаттарды жіберу арқылы дауыс беруі қажет. Егер комиссияның/жұмыс тобының мүшесі белгіленген мерзімде дауыс бермесе, хаттама жобасына ескертулерсіз дауыс берілді деп саналады.</w:t>
      </w:r>
    </w:p>
    <w:bookmarkEnd w:id="22"/>
    <w:bookmarkStart w:name="z31" w:id="23"/>
    <w:p>
      <w:pPr>
        <w:spacing w:after="0"/>
        <w:ind w:left="0"/>
        <w:jc w:val="both"/>
      </w:pPr>
      <w:r>
        <w:rPr>
          <w:rFonts w:ascii="Times New Roman"/>
          <w:b w:val="false"/>
          <w:i w:val="false"/>
          <w:color w:val="000000"/>
          <w:sz w:val="28"/>
        </w:rPr>
        <w:t>
      Егер комиссияның/жұмыс тобының құрамында ЭЦҚ-сы жоқ жекелеген мүшелер болса, дауыс беру осы Нұсқаулықтың 19-тармағында көзделген хаттамаға қоса берілетін, хатшының анықтамасында нәтижелері көрсетілетін дауыс беру парағын толтыру арқылы жүргізіледі.";</w:t>
      </w:r>
    </w:p>
    <w:bookmarkEnd w:id="23"/>
    <w:bookmarkStart w:name="z32" w:id="24"/>
    <w:p>
      <w:pPr>
        <w:spacing w:after="0"/>
        <w:ind w:left="0"/>
        <w:jc w:val="both"/>
      </w:pPr>
      <w:r>
        <w:rPr>
          <w:rFonts w:ascii="Times New Roman"/>
          <w:b w:val="false"/>
          <w:i w:val="false"/>
          <w:color w:val="000000"/>
          <w:sz w:val="28"/>
        </w:rPr>
        <w:t>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қосымшада:</w:t>
      </w:r>
    </w:p>
    <w:bookmarkEnd w:id="24"/>
    <w:bookmarkStart w:name="z33" w:id="25"/>
    <w:p>
      <w:pPr>
        <w:spacing w:after="0"/>
        <w:ind w:left="0"/>
        <w:jc w:val="both"/>
      </w:pPr>
      <w:r>
        <w:rPr>
          <w:rFonts w:ascii="Times New Roman"/>
          <w:b w:val="false"/>
          <w:i w:val="false"/>
          <w:color w:val="000000"/>
          <w:sz w:val="28"/>
        </w:rPr>
        <w:t>
      дауыс беру парағының 8-бағаны мынадай редакцияда жазылсын:</w:t>
      </w:r>
    </w:p>
    <w:bookmarkEnd w:id="25"/>
    <w:bookmarkStart w:name="z34" w:id="26"/>
    <w:p>
      <w:pPr>
        <w:spacing w:after="0"/>
        <w:ind w:left="0"/>
        <w:jc w:val="both"/>
      </w:pPr>
      <w:r>
        <w:rPr>
          <w:rFonts w:ascii="Times New Roman"/>
          <w:b w:val="false"/>
          <w:i w:val="false"/>
          <w:color w:val="000000"/>
          <w:sz w:val="28"/>
        </w:rPr>
        <w:t>
      "ескертпе (егер шешімді қолдаса, толтырылмайды)".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Күші жойылды – ҚР Үкіметінің 11.07.2018 </w:t>
      </w:r>
      <w:r>
        <w:rPr>
          <w:rFonts w:ascii="Times New Roman"/>
          <w:b w:val="false"/>
          <w:i w:val="false"/>
          <w:color w:val="000000"/>
          <w:sz w:val="28"/>
        </w:rPr>
        <w:t>№ 419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Күші жойылды – ҚР Үкіметінің 17.07.2018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Күші жойылды – ҚР Үкіметінің 16.11.2018 </w:t>
      </w:r>
      <w:r>
        <w:rPr>
          <w:rFonts w:ascii="Times New Roman"/>
          <w:b w:val="false"/>
          <w:i w:val="false"/>
          <w:color w:val="000000"/>
          <w:sz w:val="28"/>
        </w:rPr>
        <w:t>№ 756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15.09.2022 </w:t>
      </w:r>
      <w:r>
        <w:rPr>
          <w:rFonts w:ascii="Times New Roman"/>
          <w:b w:val="false"/>
          <w:i w:val="false"/>
          <w:color w:val="000000"/>
          <w:sz w:val="28"/>
        </w:rPr>
        <w:t>№ 699</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34 қаулысына</w:t>
            </w:r>
            <w:r>
              <w:br/>
            </w:r>
            <w:r>
              <w:rPr>
                <w:rFonts w:ascii="Times New Roman"/>
                <w:b w:val="false"/>
                <w:i w:val="false"/>
                <w:color w:val="000000"/>
                <w:sz w:val="20"/>
              </w:rPr>
              <w:t>қосымша</w:t>
            </w:r>
          </w:p>
        </w:tc>
      </w:tr>
    </w:tbl>
    <w:bookmarkStart w:name="z57" w:id="27"/>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27"/>
    <w:bookmarkStart w:name="z58" w:id="28"/>
    <w:p>
      <w:pPr>
        <w:spacing w:after="0"/>
        <w:ind w:left="0"/>
        <w:jc w:val="both"/>
      </w:pPr>
      <w:r>
        <w:rPr>
          <w:rFonts w:ascii="Times New Roman"/>
          <w:b w:val="false"/>
          <w:i w:val="false"/>
          <w:color w:val="000000"/>
          <w:sz w:val="28"/>
        </w:rPr>
        <w:t xml:space="preserve">
      1. "Ауылдық аумақтарды дамыту саласында ұсыныстар әзiрлеу жөнiндегi ведомствоаралық комиссияны құру туралы" Қазақстан Республикасы Үкіметінің 2006 жылғы 6 қаңтардағы № 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 18-құжат).</w:t>
      </w:r>
    </w:p>
    <w:bookmarkEnd w:id="28"/>
    <w:bookmarkStart w:name="z59" w:id="29"/>
    <w:p>
      <w:pPr>
        <w:spacing w:after="0"/>
        <w:ind w:left="0"/>
        <w:jc w:val="both"/>
      </w:pPr>
      <w:r>
        <w:rPr>
          <w:rFonts w:ascii="Times New Roman"/>
          <w:b w:val="false"/>
          <w:i w:val="false"/>
          <w:color w:val="000000"/>
          <w:sz w:val="28"/>
        </w:rPr>
        <w:t xml:space="preserve">
      2. "Қазақстан Республикасы Yкiметiнiң 2006 жылғы 6 қаңтардағы № 19 қаулысына өзгерiстер енгiзу туралы" Қазақстан Республикасы Үкіметінің 2006 жылғы 27 наурыздағы № 209 </w:t>
      </w:r>
      <w:r>
        <w:rPr>
          <w:rFonts w:ascii="Times New Roman"/>
          <w:b w:val="false"/>
          <w:i w:val="false"/>
          <w:color w:val="000000"/>
          <w:sz w:val="28"/>
        </w:rPr>
        <w:t>қаулысы</w:t>
      </w:r>
      <w:r>
        <w:rPr>
          <w:rFonts w:ascii="Times New Roman"/>
          <w:b w:val="false"/>
          <w:i w:val="false"/>
          <w:color w:val="000000"/>
          <w:sz w:val="28"/>
        </w:rPr>
        <w:t>.</w:t>
      </w:r>
    </w:p>
    <w:bookmarkEnd w:id="29"/>
    <w:bookmarkStart w:name="z60" w:id="30"/>
    <w:p>
      <w:pPr>
        <w:spacing w:after="0"/>
        <w:ind w:left="0"/>
        <w:jc w:val="both"/>
      </w:pPr>
      <w:r>
        <w:rPr>
          <w:rFonts w:ascii="Times New Roman"/>
          <w:b w:val="false"/>
          <w:i w:val="false"/>
          <w:color w:val="000000"/>
          <w:sz w:val="28"/>
        </w:rPr>
        <w:t xml:space="preserve">
      3. "Қазақстан Республикасы Үкіметінің 2006 жылғы 6 қаңтардағы № 19 қаулысына өзгерістер енгізу туралы" Қазақстан Республикасы Үкіметінің 2007 жылғы 14 қыркүйектегі № 804 </w:t>
      </w:r>
      <w:r>
        <w:rPr>
          <w:rFonts w:ascii="Times New Roman"/>
          <w:b w:val="false"/>
          <w:i w:val="false"/>
          <w:color w:val="000000"/>
          <w:sz w:val="28"/>
        </w:rPr>
        <w:t>қаулысы</w:t>
      </w:r>
      <w:r>
        <w:rPr>
          <w:rFonts w:ascii="Times New Roman"/>
          <w:b w:val="false"/>
          <w:i w:val="false"/>
          <w:color w:val="000000"/>
          <w:sz w:val="28"/>
        </w:rPr>
        <w:t>.</w:t>
      </w:r>
    </w:p>
    <w:bookmarkEnd w:id="30"/>
    <w:bookmarkStart w:name="z61" w:id="31"/>
    <w:p>
      <w:pPr>
        <w:spacing w:after="0"/>
        <w:ind w:left="0"/>
        <w:jc w:val="both"/>
      </w:pPr>
      <w:r>
        <w:rPr>
          <w:rFonts w:ascii="Times New Roman"/>
          <w:b w:val="false"/>
          <w:i w:val="false"/>
          <w:color w:val="000000"/>
          <w:sz w:val="28"/>
        </w:rPr>
        <w:t xml:space="preserve">
      4.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2009 жылғы 29 қазандағы № 1703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46, 436-құжат).</w:t>
      </w:r>
    </w:p>
    <w:bookmarkEnd w:id="31"/>
    <w:bookmarkStart w:name="z62" w:id="32"/>
    <w:p>
      <w:pPr>
        <w:spacing w:after="0"/>
        <w:ind w:left="0"/>
        <w:jc w:val="both"/>
      </w:pPr>
      <w:r>
        <w:rPr>
          <w:rFonts w:ascii="Times New Roman"/>
          <w:b w:val="false"/>
          <w:i w:val="false"/>
          <w:color w:val="000000"/>
          <w:sz w:val="28"/>
        </w:rPr>
        <w:t xml:space="preserve">
      5. "Азық-түлік қауіпсіздігі мәселелері бойынша ұсыныстар әзірлеу үшін комиссия құру туралы" Қазақстан Республикасы Үкіметінің 2013 жылғы 5 тамыздағы № 781 </w:t>
      </w:r>
      <w:r>
        <w:rPr>
          <w:rFonts w:ascii="Times New Roman"/>
          <w:b w:val="false"/>
          <w:i w:val="false"/>
          <w:color w:val="000000"/>
          <w:sz w:val="28"/>
        </w:rPr>
        <w:t>қаулысы</w:t>
      </w:r>
      <w:r>
        <w:rPr>
          <w:rFonts w:ascii="Times New Roman"/>
          <w:b w:val="false"/>
          <w:i w:val="false"/>
          <w:color w:val="000000"/>
          <w:sz w:val="28"/>
        </w:rPr>
        <w:t>.</w:t>
      </w:r>
    </w:p>
    <w:bookmarkEnd w:id="32"/>
    <w:bookmarkStart w:name="z63" w:id="33"/>
    <w:p>
      <w:pPr>
        <w:spacing w:after="0"/>
        <w:ind w:left="0"/>
        <w:jc w:val="both"/>
      </w:pPr>
      <w:r>
        <w:rPr>
          <w:rFonts w:ascii="Times New Roman"/>
          <w:b w:val="false"/>
          <w:i w:val="false"/>
          <w:color w:val="000000"/>
          <w:sz w:val="28"/>
        </w:rPr>
        <w:t xml:space="preserve">
      6. "Қазақстан Республикасының Үкіметі жанындағы Мемлекеттік шекара комиссиясы туралы" Қазақстан Республикасы Үкіметінің 2013 жылғы 31 желтоқсандағы № 1457 </w:t>
      </w:r>
      <w:r>
        <w:rPr>
          <w:rFonts w:ascii="Times New Roman"/>
          <w:b w:val="false"/>
          <w:i w:val="false"/>
          <w:color w:val="000000"/>
          <w:sz w:val="28"/>
        </w:rPr>
        <w:t>қаулысы</w:t>
      </w:r>
      <w:r>
        <w:rPr>
          <w:rFonts w:ascii="Times New Roman"/>
          <w:b w:val="false"/>
          <w:i w:val="false"/>
          <w:color w:val="000000"/>
          <w:sz w:val="28"/>
        </w:rPr>
        <w:t>.</w:t>
      </w:r>
    </w:p>
    <w:bookmarkEnd w:id="33"/>
    <w:bookmarkStart w:name="z64" w:id="34"/>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74-тармақтары</w:t>
      </w:r>
      <w:r>
        <w:rPr>
          <w:rFonts w:ascii="Times New Roman"/>
          <w:b w:val="false"/>
          <w:i w:val="false"/>
          <w:color w:val="000000"/>
          <w:sz w:val="28"/>
        </w:rPr>
        <w:t xml:space="preserve"> (Қазақстан Республикасының ПҮАЖ-ы, 2014 ж., № 26, 212-құжат).</w:t>
      </w:r>
    </w:p>
    <w:bookmarkEnd w:id="34"/>
    <w:bookmarkStart w:name="z65" w:id="35"/>
    <w:p>
      <w:pPr>
        <w:spacing w:after="0"/>
        <w:ind w:left="0"/>
        <w:jc w:val="both"/>
      </w:pPr>
      <w:r>
        <w:rPr>
          <w:rFonts w:ascii="Times New Roman"/>
          <w:b w:val="false"/>
          <w:i w:val="false"/>
          <w:color w:val="000000"/>
          <w:sz w:val="28"/>
        </w:rPr>
        <w:t xml:space="preserve">
      8.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65-тармақтары</w:t>
      </w:r>
      <w:r>
        <w:rPr>
          <w:rFonts w:ascii="Times New Roman"/>
          <w:b w:val="false"/>
          <w:i w:val="false"/>
          <w:color w:val="000000"/>
          <w:sz w:val="28"/>
        </w:rPr>
        <w:t xml:space="preserve">   (Қазақстан Республикасының ПҮАЖ-ы, 2014 ж., № 55-56, 540-құжат).</w:t>
      </w:r>
    </w:p>
    <w:bookmarkEnd w:id="35"/>
    <w:bookmarkStart w:name="z66" w:id="36"/>
    <w:p>
      <w:pPr>
        <w:spacing w:after="0"/>
        <w:ind w:left="0"/>
        <w:jc w:val="both"/>
      </w:pPr>
      <w:r>
        <w:rPr>
          <w:rFonts w:ascii="Times New Roman"/>
          <w:b w:val="false"/>
          <w:i w:val="false"/>
          <w:color w:val="000000"/>
          <w:sz w:val="28"/>
        </w:rPr>
        <w:t xml:space="preserve">
      9. "Азық-түлік қауіпсіздігі мәселелері бойынша ұсыныстар әзірлеу үшін комиссия құру туралы" Қазақстан Республикасы Үкіметінің 2013 жылғы 5 тамыздағы № 781 қаулысына өзгерістер мен толықтырулар енгізу туралы" Қазақстан Республикасы Үкіметінің 2015 жылғы 26 ақпандағы № 90 </w:t>
      </w:r>
      <w:r>
        <w:rPr>
          <w:rFonts w:ascii="Times New Roman"/>
          <w:b w:val="false"/>
          <w:i w:val="false"/>
          <w:color w:val="000000"/>
          <w:sz w:val="28"/>
        </w:rPr>
        <w:t>қаулысы</w:t>
      </w:r>
      <w:r>
        <w:rPr>
          <w:rFonts w:ascii="Times New Roman"/>
          <w:b w:val="false"/>
          <w:i w:val="false"/>
          <w:color w:val="000000"/>
          <w:sz w:val="28"/>
        </w:rPr>
        <w:t>.</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