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cf37" w14:textId="331c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23 қаңтардағы № 26 қаулысы</w:t>
      </w:r>
    </w:p>
    <w:p>
      <w:pPr>
        <w:spacing w:after="0"/>
        <w:ind w:left="0"/>
        <w:jc w:val="both"/>
      </w:pPr>
      <w:bookmarkStart w:name="z1" w:id="0"/>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Көкшетау, Талдықорған, Тараз, Шымкент қалаларының жылумен жабдықтау жүйелерінің инвестициялар негіздемесі және Зырян қаласының жылумен жабдықтау жүйелеріне орталықтандырылған техникалық тексеру жүргізу бойынша мүлікті республикалық меншіктен "Қазақстан Республикасы Инвестициялар және даму министрлігінің Құрылыс және тұрғын үй-коммуналдық шаруашылық істері комитеті" республикалық мемлекеттік мекемесінің теңгерімінен облыстардың коммуналдық меншігіне берілсін.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Инвестициялар және даму министрлігінің Құрылыс және тұрғын үй-коммуналдық шаруашылық істері комитетімен және облыс әкімдіктерімен бірлесіп, заңнамада белгіленген тәртіппен осы қаулыға қосымшада көрсетілген мүлікті қабылдау-беру жөніндегі қажетті ұйымдастыру іс-шараларын жүзеге асырсын.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23 қаңтардағы</w:t>
            </w:r>
            <w:r>
              <w:br/>
            </w:r>
            <w:r>
              <w:rPr>
                <w:rFonts w:ascii="Times New Roman"/>
                <w:b w:val="false"/>
                <w:i w:val="false"/>
                <w:color w:val="000000"/>
                <w:sz w:val="20"/>
              </w:rPr>
              <w:t>№ 26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Көкшетау, Талдықорған, Тараз, Шымкент қалаларының жылумен жабдықтау жүйелерінің инвестициялар негіздемесі және Зырян қаласының жылумен жабдықтау жүйелеріне орталықтандырылған техникалық тексеру жүргізу бойынша республикалық меншіктен "Қазақстан Республикасы  Инвестициялар және даму министрлігінің Құрылыс және тұрғын үй-коммуналдық шаруашылық істері комитеті" республикалық мемлекеттік мекемесінің теңгерімінен облыстардың коммуналдық меншігіне берілетін мүліктің тізбесі</w:t>
      </w:r>
    </w:p>
    <w:bookmarkEnd w:id="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6887"/>
        <w:gridCol w:w="2111"/>
        <w:gridCol w:w="1308"/>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Құжаттаманың атауы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 түрі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Даналар саны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жылумен жабдықтау жүйелеріне арналған инвестициялардың негіздемесі"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r>
              <w:br/>
            </w:r>
            <w:r>
              <w:rPr>
                <w:rFonts w:ascii="Times New Roman"/>
                <w:b w:val="false"/>
                <w:i w:val="false"/>
                <w:color w:val="000000"/>
                <w:sz w:val="20"/>
              </w:rPr>
              <w:t>
1-бөлім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түсіндірме жазба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r>
              <w:br/>
            </w:r>
            <w:r>
              <w:rPr>
                <w:rFonts w:ascii="Times New Roman"/>
                <w:b w:val="false"/>
                <w:i w:val="false"/>
                <w:color w:val="000000"/>
                <w:sz w:val="20"/>
              </w:rPr>
              <w:t>
2-бөлім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(Гидравлика)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 1-бөлім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r>
              <w:br/>
            </w:r>
            <w:r>
              <w:rPr>
                <w:rFonts w:ascii="Times New Roman"/>
                <w:b w:val="false"/>
                <w:i w:val="false"/>
                <w:color w:val="000000"/>
                <w:sz w:val="20"/>
              </w:rPr>
              <w:t>
2-бөлім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 актілері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инженерлік-геологиялық жағдайы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есептері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ведомостары (ерекшеліктері)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Прайс-парақтар. Негізгі нұсқа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Прайс-парақтар. Балама нұсқа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5 желтоқсандағы мемлекеттік сараптаманың № 12-0455/16 қорытындысы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"Талдықорған қаласының жылумен жабдықтау жүйелеріне арналған инвестициялардың негіздемесі"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r>
              <w:br/>
            </w:r>
            <w:r>
              <w:rPr>
                <w:rFonts w:ascii="Times New Roman"/>
                <w:b w:val="false"/>
                <w:i w:val="false"/>
                <w:color w:val="000000"/>
                <w:sz w:val="20"/>
              </w:rPr>
              <w:t>
1-бөлім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түсіндірме жазба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r>
              <w:br/>
            </w:r>
            <w:r>
              <w:rPr>
                <w:rFonts w:ascii="Times New Roman"/>
                <w:b w:val="false"/>
                <w:i w:val="false"/>
                <w:color w:val="000000"/>
                <w:sz w:val="20"/>
              </w:rPr>
              <w:t>
2-бөлім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ЖМД, гидравликалық есеп 3 кітап</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Ақаулық акт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инженерлік-геологиялық жағдайы (қор материалдары бойынша)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есептері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желілердің жергілікті ресурстық сметалық есебі 6 кітап</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желілердің және сорғылардың жергілікті ресурстары және сметалық есеп 4 кітап</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ведомостары, гидравликалық есеп</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Прайс-парақтар. Негізгі нұсқа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Прайс-парақтар. Балама нұсқа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сараптаманың 2016 жылғы </w:t>
            </w:r>
            <w:r>
              <w:br/>
            </w:r>
            <w:r>
              <w:rPr>
                <w:rFonts w:ascii="Times New Roman"/>
                <w:b w:val="false"/>
                <w:i w:val="false"/>
                <w:color w:val="000000"/>
                <w:sz w:val="20"/>
              </w:rPr>
              <w:t xml:space="preserve">30 қарашадағы  №18-0334/16 қорытындысы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қаласының жылумен жабдықтау жүйелеріне арналған инвестициялар негіздемесі"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r>
              <w:br/>
            </w:r>
            <w:r>
              <w:rPr>
                <w:rFonts w:ascii="Times New Roman"/>
                <w:b w:val="false"/>
                <w:i w:val="false"/>
                <w:color w:val="000000"/>
                <w:sz w:val="20"/>
              </w:rPr>
              <w:t>
1-бөлім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түсіндірме жазба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r>
              <w:br/>
            </w:r>
            <w:r>
              <w:rPr>
                <w:rFonts w:ascii="Times New Roman"/>
                <w:b w:val="false"/>
                <w:i w:val="false"/>
                <w:color w:val="000000"/>
                <w:sz w:val="20"/>
              </w:rPr>
              <w:t>
2-бөлім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 акт, гидравликалық есеп  2 кітап</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әсерін алдын ала бағалау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инженерлік-геологиялық жағдайы (қор материалдары бойынша)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жиынтық сметалық есептері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желілердің жергілікті ресурстық сметалық есебі 11 кітап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1-бөлім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Перспективалық желілердің жергілікті ресурстық сметалық есебі 5 кітап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2-бөлім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Қазандықтардың жергілікті  ресурстық сметалық есебі 9 кітап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3-бөлім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Прайс-парақтар. Негізгі нұсқа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Прайс-парақтар. Балама нұсқа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жылғы 29 қарашадағы мемлекеттік сараптаманың № 19-0467/16 қорытындысы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қаласының жылумен жабдықтау жүйелеріне арналған инвестициялар негіздемесі"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түсіндірме жазба</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r>
              <w:br/>
            </w:r>
            <w:r>
              <w:rPr>
                <w:rFonts w:ascii="Times New Roman"/>
                <w:b w:val="false"/>
                <w:i w:val="false"/>
                <w:color w:val="000000"/>
                <w:sz w:val="20"/>
              </w:rPr>
              <w:t>
1-бөлім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түсіндірме жазба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1.1-том</w:t>
            </w:r>
            <w:r>
              <w:br/>
            </w:r>
            <w:r>
              <w:rPr>
                <w:rFonts w:ascii="Times New Roman"/>
                <w:b w:val="false"/>
                <w:i w:val="false"/>
                <w:color w:val="000000"/>
                <w:sz w:val="20"/>
              </w:rPr>
              <w:t>
2-бөлім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r>
              <w:br/>
            </w:r>
            <w:r>
              <w:rPr>
                <w:rFonts w:ascii="Times New Roman"/>
                <w:b w:val="false"/>
                <w:i w:val="false"/>
                <w:color w:val="000000"/>
                <w:sz w:val="20"/>
              </w:rPr>
              <w:t>
1-бөлім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Гидравликалық есеп</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1.2-том</w:t>
            </w:r>
            <w:r>
              <w:br/>
            </w:r>
            <w:r>
              <w:rPr>
                <w:rFonts w:ascii="Times New Roman"/>
                <w:b w:val="false"/>
                <w:i w:val="false"/>
                <w:color w:val="000000"/>
                <w:sz w:val="20"/>
              </w:rPr>
              <w:t>
2-бөлім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Сызбалар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актісі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ортаға әсерін алдын ала бағалау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инженерлік-геологиялық жағдайы (қор материалдары бойынша)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құнының жиынтық сметалық есептері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1-бөлім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сметалық есептері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5-том</w:t>
            </w:r>
            <w:r>
              <w:br/>
            </w:r>
            <w:r>
              <w:rPr>
                <w:rFonts w:ascii="Times New Roman"/>
                <w:b w:val="false"/>
                <w:i w:val="false"/>
                <w:color w:val="000000"/>
                <w:sz w:val="20"/>
              </w:rPr>
              <w:t>
2-бөлім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көлемінің ведомостары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Прайс-парақтар. Негізгі нұсқа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Прайс-парақтар. Балама нұсқа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25 қарашадағы мемлекеттік сараптаманың № 19-0460/16 қорытындысы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диск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Зырян қаласының жылумен жабдықтау желілеріне орталықтандырылған техникалық тексеру жүргізу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жүйелеріне техникалық тексеру жүргізу жөніндегі  есеп</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желілеріне техникалық тексеру жүргізу жөніндегі түпкілікті есепке қосымша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желілеріне техникалық тексеру жүргізу жөніндегі түпкілікті есепке кесілген құбырлардың металын зерттеу қорытындысы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желілеріне техникалық тексеру жүргізу жөніндегі  сараптама қорытындысы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