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3684" w14:textId="76f3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22 қаңтардағы № 24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"Салауатты өмір салтын қалыптастыру проблемаларының ұлттық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 және "Хамза Жұматов атындағы Гигиена және эпидемиология ғылыми орталығы" республикалық мемлекеттік қазыналық кәсіпорны заңнамада белгіленген тәртіппен қосылу және қайта құру жолымен байқау кеңесін енгізе отырып,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 (бұдан әрі – кәсіпорын) болып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 Қоғамдық денсаулық сақтау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кәсіпорнының атауы 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кәсіпорын болып өзгертілсін. </w:t>
      </w:r>
    </w:p>
    <w:bookmarkEnd w:id="2"/>
    <w:bookmarkStart w:name="z4" w:id="3"/>
    <w:p>
      <w:pPr>
        <w:spacing w:after="0"/>
        <w:ind w:left="0"/>
        <w:jc w:val="both"/>
      </w:pPr>
      <w:r>
        <w:rPr>
          <w:rFonts w:ascii="Times New Roman"/>
          <w:b w:val="false"/>
          <w:i w:val="false"/>
          <w:color w:val="000000"/>
          <w:sz w:val="28"/>
        </w:rPr>
        <w:t xml:space="preserve">
      3. Мыналар: </w:t>
      </w:r>
    </w:p>
    <w:bookmarkEnd w:id="3"/>
    <w:bookmarkStart w:name="z5" w:id="4"/>
    <w:p>
      <w:pPr>
        <w:spacing w:after="0"/>
        <w:ind w:left="0"/>
        <w:jc w:val="both"/>
      </w:pPr>
      <w:r>
        <w:rPr>
          <w:rFonts w:ascii="Times New Roman"/>
          <w:b w:val="false"/>
          <w:i w:val="false"/>
          <w:color w:val="000000"/>
          <w:sz w:val="28"/>
        </w:rPr>
        <w:t xml:space="preserve">
      1) Қазақстан Республикасы Денсаулық сақтау министрлігі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кәсіпорындарға қатысты мемлекеттік басқарудың тиісті саласын (аясын) басқару жөніндегі уәкілетті орган болып;  </w:t>
      </w:r>
    </w:p>
    <w:bookmarkEnd w:id="4"/>
    <w:bookmarkStart w:name="z6" w:id="5"/>
    <w:p>
      <w:pPr>
        <w:spacing w:after="0"/>
        <w:ind w:left="0"/>
        <w:jc w:val="both"/>
      </w:pPr>
      <w:r>
        <w:rPr>
          <w:rFonts w:ascii="Times New Roman"/>
          <w:b w:val="false"/>
          <w:i w:val="false"/>
          <w:color w:val="000000"/>
          <w:sz w:val="28"/>
        </w:rPr>
        <w:t xml:space="preserve">
      2) кәсіпорын қызметінің негізгі нысанасы денсаулық сақтау саласындағы қызметті жүзеге асыру болып айқындалсын. </w:t>
      </w:r>
    </w:p>
    <w:bookmarkEnd w:id="5"/>
    <w:bookmarkStart w:name="z7" w:id="6"/>
    <w:p>
      <w:pPr>
        <w:spacing w:after="0"/>
        <w:ind w:left="0"/>
        <w:jc w:val="both"/>
      </w:pPr>
      <w:r>
        <w:rPr>
          <w:rFonts w:ascii="Times New Roman"/>
          <w:b w:val="false"/>
          <w:i w:val="false"/>
          <w:color w:val="000000"/>
          <w:sz w:val="28"/>
        </w:rPr>
        <w:t>
      4. Қазақстан Республикасы Денсаулық сақтау министрлігі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қаулының 1 және 2-тармақтарында көрсетілген кәсіпорындардың жарғыларын Қазақстан Республикасы Қаржы министрлігінің Мемлекеттік мүлік және жекешелендіру комитетіне бекітуге енгізілуін;</w:t>
      </w:r>
    </w:p>
    <w:bookmarkEnd w:id="7"/>
    <w:bookmarkStart w:name="z9" w:id="8"/>
    <w:p>
      <w:pPr>
        <w:spacing w:after="0"/>
        <w:ind w:left="0"/>
        <w:jc w:val="both"/>
      </w:pPr>
      <w:r>
        <w:rPr>
          <w:rFonts w:ascii="Times New Roman"/>
          <w:b w:val="false"/>
          <w:i w:val="false"/>
          <w:color w:val="000000"/>
          <w:sz w:val="28"/>
        </w:rPr>
        <w:t xml:space="preserve">
      2) осы қаулының 1 және 2-тармақтарында көрсетілген кәсіпорындардың әділет органдарында мемлекеттік тіркелуін және қайта тіркелуін; </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9"/>
    <w:bookmarkStart w:name="z11" w:id="10"/>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өзгерістер мен толықтырулар енгізілсін: </w:t>
      </w:r>
    </w:p>
    <w:bookmarkEnd w:id="10"/>
    <w:bookmarkStart w:name="z12" w:id="1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11"/>
    <w:bookmarkStart w:name="z13"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6-тармақ алып тасталсын; </w:t>
      </w:r>
    </w:p>
    <w:bookmarkEnd w:id="15"/>
    <w:bookmarkStart w:name="z17" w:id="16"/>
    <w:p>
      <w:pPr>
        <w:spacing w:after="0"/>
        <w:ind w:left="0"/>
        <w:jc w:val="both"/>
      </w:pPr>
      <w:r>
        <w:rPr>
          <w:rFonts w:ascii="Times New Roman"/>
          <w:b w:val="false"/>
          <w:i w:val="false"/>
          <w:color w:val="000000"/>
          <w:sz w:val="28"/>
        </w:rPr>
        <w:t xml:space="preserve">
      мынадай мазмұндағы 26 және 27-тармақтармен толықтырылсын: </w:t>
      </w:r>
    </w:p>
    <w:bookmarkEnd w:id="16"/>
    <w:bookmarkStart w:name="z18" w:id="17"/>
    <w:p>
      <w:pPr>
        <w:spacing w:after="0"/>
        <w:ind w:left="0"/>
        <w:jc w:val="both"/>
      </w:pPr>
      <w:r>
        <w:rPr>
          <w:rFonts w:ascii="Times New Roman"/>
          <w:b w:val="false"/>
          <w:i w:val="false"/>
          <w:color w:val="000000"/>
          <w:sz w:val="28"/>
        </w:rPr>
        <w:t>
      "26. Қоғамдық денсаулық сақтау ұлттық орталығы</w:t>
      </w:r>
    </w:p>
    <w:bookmarkEnd w:id="17"/>
    <w:bookmarkStart w:name="z19" w:id="18"/>
    <w:p>
      <w:pPr>
        <w:spacing w:after="0"/>
        <w:ind w:left="0"/>
        <w:jc w:val="both"/>
      </w:pPr>
      <w:r>
        <w:rPr>
          <w:rFonts w:ascii="Times New Roman"/>
          <w:b w:val="false"/>
          <w:i w:val="false"/>
          <w:color w:val="000000"/>
          <w:sz w:val="28"/>
        </w:rPr>
        <w:t>
      27. Масғұт Айқымбаев атындағы Қазақ карантиндік және зооноздық инфекциялар ғылыми орталығы";</w:t>
      </w:r>
    </w:p>
    <w:bookmarkEnd w:id="18"/>
    <w:bookmarkStart w:name="z20" w:id="19"/>
    <w:p>
      <w:pPr>
        <w:spacing w:after="0"/>
        <w:ind w:left="0"/>
        <w:jc w:val="both"/>
      </w:pPr>
      <w:r>
        <w:rPr>
          <w:rFonts w:ascii="Times New Roman"/>
          <w:b w:val="false"/>
          <w:i w:val="false"/>
          <w:color w:val="000000"/>
          <w:sz w:val="28"/>
        </w:rPr>
        <w:t xml:space="preserve">
      ведомстволардың қарамағындағы аумақтық бөлімшелердің </w:t>
      </w:r>
      <w:r>
        <w:rPr>
          <w:rFonts w:ascii="Times New Roman"/>
          <w:b w:val="false"/>
          <w:i w:val="false"/>
          <w:color w:val="000000"/>
          <w:sz w:val="28"/>
        </w:rPr>
        <w:t>тiзбесiнде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"Қазақстан Республикасы Денсаулық сақтау министрлігі Қоғамдық денсаулық сақтау комитетінің республикалық мемлекеттік кәсіпорындары" деген </w:t>
      </w:r>
      <w:r>
        <w:rPr>
          <w:rFonts w:ascii="Times New Roman"/>
          <w:b w:val="false"/>
          <w:i w:val="false"/>
          <w:color w:val="000000"/>
          <w:sz w:val="28"/>
        </w:rPr>
        <w:t>5-бөлімде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bookmarkStart w:name="z24" w:id="21"/>
    <w:p>
      <w:pPr>
        <w:spacing w:after="0"/>
        <w:ind w:left="0"/>
        <w:jc w:val="both"/>
      </w:pPr>
      <w:r>
        <w:rPr>
          <w:rFonts w:ascii="Times New Roman"/>
          <w:b w:val="false"/>
          <w:i w:val="false"/>
          <w:color w:val="000000"/>
          <w:sz w:val="28"/>
        </w:rPr>
        <w:t xml:space="preserve">
      қайта аталатын мемлекеттік заңды тұлғалардың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21"/>
    <w:bookmarkStart w:name="z25" w:id="22"/>
    <w:p>
      <w:pPr>
        <w:spacing w:after="0"/>
        <w:ind w:left="0"/>
        <w:jc w:val="both"/>
      </w:pPr>
      <w:r>
        <w:rPr>
          <w:rFonts w:ascii="Times New Roman"/>
          <w:b w:val="false"/>
          <w:i w:val="false"/>
          <w:color w:val="000000"/>
          <w:sz w:val="28"/>
        </w:rPr>
        <w:t xml:space="preserve">
      "1.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және ресми жариялануға тиіс.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