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5e5c" w14:textId="ee4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2014 жылғы 29 мамырдағы Еуразиялық экономикалық одақ туралы шартқа өзгеріс енгізу туралы хаттамаға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қарауына 2014 жылғы 29 мамырдағы Еуразиялық экономикалық одақ туралы шартқа өзгеріс енгізу туралы хаттамаға қол қою туралы ұсыныс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шартқа өзгеріс енгізу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мүше мемлекеттер деп аталатын Еуразиялық экономикалық одаққа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115-бабын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10-бабының 2-тармағындағы "басшылары" деген сөзден кейін "не, егер өз мемлекетінің заңнамасына сәйкес оларға Жоғары кеңестің құзыретіне кіретін мәселелер жөнінде шешімдер қабылдауға өкілеттіктер берілсе, мүше мемлекеттер үкіметтерінің басшылары"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_ жылғы "__"____________ ___________ қаласында орыс тілінде бір төлнұсқа данада жасалды.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төлнұсқа данасы Еуразиялық экономикалық комиссияда сақталады, ол осы Хаттаманың депозитарийі бола отырып, әрбір мүше мемлекетке оның расталған көшірмесін жібереді.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