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17c2" w14:textId="7681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899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2016 жылғы 16 наурызда Минскіде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Үкіметі мен Беларусь Республикасының Үкіметі арасындағы келісімге өзгерістер мен толықтырулар енгізу туралы хаттама</w:t>
      </w:r>
    </w:p>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w:t>
      </w:r>
    </w:p>
    <w:p>
      <w:pPr>
        <w:spacing w:after="0"/>
        <w:ind w:left="0"/>
        <w:jc w:val="both"/>
      </w:pPr>
      <w:r>
        <w:rPr>
          <w:rFonts w:ascii="Times New Roman"/>
          <w:b w:val="false"/>
          <w:i w:val="false"/>
          <w:color w:val="000000"/>
          <w:sz w:val="28"/>
        </w:rPr>
        <w:t>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Үкіметі мен Беларусь Республикасының Үкіметі арасындағы келісімге (бұдан әрі - Келісім) өзгерістер мен толықтырулар енгізу туралы хаттама жасауға ниет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2-бабы 3-тармағының а) және b) тармақшалары мынадай редакцияда жазылсын:</w:t>
      </w:r>
    </w:p>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 корпоративтік табыс салығы;</w:t>
      </w:r>
    </w:p>
    <w:p>
      <w:pPr>
        <w:spacing w:after="0"/>
        <w:ind w:left="0"/>
        <w:jc w:val="both"/>
      </w:pPr>
      <w:r>
        <w:rPr>
          <w:rFonts w:ascii="Times New Roman"/>
          <w:b w:val="false"/>
          <w:i w:val="false"/>
          <w:color w:val="000000"/>
          <w:sz w:val="28"/>
        </w:rPr>
        <w:t>
      - жеке табыс салығы;</w:t>
      </w:r>
    </w:p>
    <w:p>
      <w:pPr>
        <w:spacing w:after="0"/>
        <w:ind w:left="0"/>
        <w:jc w:val="both"/>
      </w:pPr>
      <w:r>
        <w:rPr>
          <w:rFonts w:ascii="Times New Roman"/>
          <w:b w:val="false"/>
          <w:i w:val="false"/>
          <w:color w:val="000000"/>
          <w:sz w:val="28"/>
        </w:rPr>
        <w:t>
      -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салықтары" деп аталады).".</w:t>
      </w:r>
    </w:p>
    <w:p>
      <w:pPr>
        <w:spacing w:after="0"/>
        <w:ind w:left="0"/>
        <w:jc w:val="both"/>
      </w:pPr>
      <w:r>
        <w:rPr>
          <w:rFonts w:ascii="Times New Roman"/>
          <w:b w:val="false"/>
          <w:i w:val="false"/>
          <w:color w:val="000000"/>
          <w:sz w:val="28"/>
        </w:rPr>
        <w:t>
      b) Беларусь Республикасында:</w:t>
      </w:r>
    </w:p>
    <w:p>
      <w:pPr>
        <w:spacing w:after="0"/>
        <w:ind w:left="0"/>
        <w:jc w:val="both"/>
      </w:pPr>
      <w:r>
        <w:rPr>
          <w:rFonts w:ascii="Times New Roman"/>
          <w:b w:val="false"/>
          <w:i w:val="false"/>
          <w:color w:val="000000"/>
          <w:sz w:val="28"/>
        </w:rPr>
        <w:t>
      - табысқа салынатын салық;</w:t>
      </w:r>
    </w:p>
    <w:p>
      <w:pPr>
        <w:spacing w:after="0"/>
        <w:ind w:left="0"/>
        <w:jc w:val="both"/>
      </w:pPr>
      <w:r>
        <w:rPr>
          <w:rFonts w:ascii="Times New Roman"/>
          <w:b w:val="false"/>
          <w:i w:val="false"/>
          <w:color w:val="000000"/>
          <w:sz w:val="28"/>
        </w:rPr>
        <w:t>
      - пайдаға салынатын салық;</w:t>
      </w:r>
    </w:p>
    <w:p>
      <w:pPr>
        <w:spacing w:after="0"/>
        <w:ind w:left="0"/>
        <w:jc w:val="both"/>
      </w:pPr>
      <w:r>
        <w:rPr>
          <w:rFonts w:ascii="Times New Roman"/>
          <w:b w:val="false"/>
          <w:i w:val="false"/>
          <w:color w:val="000000"/>
          <w:sz w:val="28"/>
        </w:rPr>
        <w:t>
      - жеке тұлғалардың табыс салығы;</w:t>
      </w:r>
    </w:p>
    <w:p>
      <w:pPr>
        <w:spacing w:after="0"/>
        <w:ind w:left="0"/>
        <w:jc w:val="both"/>
      </w:pPr>
      <w:r>
        <w:rPr>
          <w:rFonts w:ascii="Times New Roman"/>
          <w:b w:val="false"/>
          <w:i w:val="false"/>
          <w:color w:val="000000"/>
          <w:sz w:val="28"/>
        </w:rPr>
        <w:t>
      - жылжымайтын мүлікке салынатын салық</w:t>
      </w:r>
    </w:p>
    <w:p>
      <w:pPr>
        <w:spacing w:after="0"/>
        <w:ind w:left="0"/>
        <w:jc w:val="both"/>
      </w:pPr>
      <w:r>
        <w:rPr>
          <w:rFonts w:ascii="Times New Roman"/>
          <w:b w:val="false"/>
          <w:i w:val="false"/>
          <w:color w:val="000000"/>
          <w:sz w:val="28"/>
        </w:rPr>
        <w:t>
      (бұдан әрі "Беларусь салықтары" деп аталады");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Келісімнің 3-бабы 1-тармағының а) тармақшасы мынадай редакцияда жазылсын:</w:t>
      </w:r>
    </w:p>
    <w:p>
      <w:pPr>
        <w:spacing w:after="0"/>
        <w:ind w:left="0"/>
        <w:jc w:val="both"/>
      </w:pP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оның заңнамасына және халықаралық құқыққа сәйкес Қазақстан өзінің егемендік құқықтары мен юрисдикциясын жүзеге асыратын аймақтарды қамтиды;".</w:t>
      </w:r>
    </w:p>
    <w:p>
      <w:pPr>
        <w:spacing w:after="0"/>
        <w:ind w:left="0"/>
        <w:jc w:val="both"/>
      </w:pPr>
      <w:r>
        <w:rPr>
          <w:rFonts w:ascii="Times New Roman"/>
          <w:b w:val="false"/>
          <w:i w:val="false"/>
          <w:color w:val="000000"/>
          <w:sz w:val="28"/>
        </w:rPr>
        <w:t>
      2. Келісімнің 3-бабының 1-тармағы һ) тармақшасының үшінші абзацы мынадай редакцияда жазылсын:</w:t>
      </w:r>
    </w:p>
    <w:p>
      <w:pPr>
        <w:spacing w:after="0"/>
        <w:ind w:left="0"/>
        <w:jc w:val="both"/>
      </w:pPr>
      <w:r>
        <w:rPr>
          <w:rFonts w:ascii="Times New Roman"/>
          <w:b w:val="false"/>
          <w:i w:val="false"/>
          <w:color w:val="000000"/>
          <w:sz w:val="28"/>
        </w:rPr>
        <w:t>
      "Беларуське қатысты: Беларусь Республикасының Салықтар және алымдар жөніндегі министрлігін немесе оның өкілетті өкілін білдіреді;".</w:t>
      </w:r>
    </w:p>
    <w:p>
      <w:pPr>
        <w:spacing w:after="0"/>
        <w:ind w:left="0"/>
        <w:jc w:val="both"/>
      </w:pPr>
      <w:r>
        <w:rPr>
          <w:rFonts w:ascii="Times New Roman"/>
          <w:b w:val="false"/>
          <w:i w:val="false"/>
          <w:color w:val="000000"/>
          <w:sz w:val="28"/>
        </w:rPr>
        <w:t>
      3. Келісімнің 3-бабының 2-тармағы мынадай мазмұндағы сөйлеммен толықтырылсын:</w:t>
      </w:r>
    </w:p>
    <w:p>
      <w:pPr>
        <w:spacing w:after="0"/>
        <w:ind w:left="0"/>
        <w:jc w:val="both"/>
      </w:pPr>
      <w:r>
        <w:rPr>
          <w:rFonts w:ascii="Times New Roman"/>
          <w:b w:val="false"/>
          <w:i w:val="false"/>
          <w:color w:val="000000"/>
          <w:sz w:val="28"/>
        </w:rPr>
        <w:t>
      "Бұл ретте осы Уағдаласушы Мемлекеттің салық заңнамасына сәйкес кез келген магына осы Уағдаласушы Мемлекеттің басқа заңдары бойынша терминге берілетін мағынадан басым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Келісімнің 4-бабының 1-тармағы мынадай мазмұндағы сөйлеммен толықтырылсын:</w:t>
      </w:r>
    </w:p>
    <w:p>
      <w:pPr>
        <w:spacing w:after="0"/>
        <w:ind w:left="0"/>
        <w:jc w:val="both"/>
      </w:pPr>
      <w:r>
        <w:rPr>
          <w:rFonts w:ascii="Times New Roman"/>
          <w:b w:val="false"/>
          <w:i w:val="false"/>
          <w:color w:val="000000"/>
          <w:sz w:val="28"/>
        </w:rPr>
        <w:t>
      "Осы термин Уағдаласушы Мемлекетті де немесе оның жергілікті билік органын да қамтиды.".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Келісімнің 5-бабы 2-тармағының f) тармақшасы мынадай редакцияда жазылсын:</w:t>
      </w:r>
    </w:p>
    <w:p>
      <w:pPr>
        <w:spacing w:after="0"/>
        <w:ind w:left="0"/>
        <w:jc w:val="both"/>
      </w:pPr>
      <w:r>
        <w:rPr>
          <w:rFonts w:ascii="Times New Roman"/>
          <w:b w:val="false"/>
          <w:i w:val="false"/>
          <w:color w:val="000000"/>
          <w:sz w:val="28"/>
        </w:rPr>
        <w:t>
      "f) шахта, кеніш, мұнай немесе газ ұңғымасы, карьер немесе табиғи ресурстар өндірілетін кез келген басқа орын;".</w:t>
      </w:r>
    </w:p>
    <w:p>
      <w:pPr>
        <w:spacing w:after="0"/>
        <w:ind w:left="0"/>
        <w:jc w:val="both"/>
      </w:pPr>
      <w:r>
        <w:rPr>
          <w:rFonts w:ascii="Times New Roman"/>
          <w:b w:val="false"/>
          <w:i w:val="false"/>
          <w:color w:val="000000"/>
          <w:sz w:val="28"/>
        </w:rPr>
        <w:t>
      2. Келісімнің 5-бабының 2-тармағы мынадай мазмұндағы һ) тармақшасымен толықтырылсын:</w:t>
      </w:r>
    </w:p>
    <w:p>
      <w:pPr>
        <w:spacing w:after="0"/>
        <w:ind w:left="0"/>
        <w:jc w:val="both"/>
      </w:pPr>
      <w:r>
        <w:rPr>
          <w:rFonts w:ascii="Times New Roman"/>
          <w:b w:val="false"/>
          <w:i w:val="false"/>
          <w:color w:val="000000"/>
          <w:sz w:val="28"/>
        </w:rPr>
        <w:t>
      "һ)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Осы ереже басқа тұлға (тұлғалар) үшін барлауды жүзеге асыратын кәсіпорындарға қолданылады.".</w:t>
      </w:r>
    </w:p>
    <w:p>
      <w:pPr>
        <w:spacing w:after="0"/>
        <w:ind w:left="0"/>
        <w:jc w:val="both"/>
      </w:pPr>
      <w:r>
        <w:rPr>
          <w:rFonts w:ascii="Times New Roman"/>
          <w:b w:val="false"/>
          <w:i w:val="false"/>
          <w:color w:val="000000"/>
          <w:sz w:val="28"/>
        </w:rPr>
        <w:t>
      3. Келісімнің 5-бабы 3-тармағының b) тармақшасы мынадай редакцияда жазылсын:</w:t>
      </w:r>
    </w:p>
    <w:p>
      <w:pPr>
        <w:spacing w:after="0"/>
        <w:ind w:left="0"/>
        <w:jc w:val="both"/>
      </w:pPr>
      <w:r>
        <w:rPr>
          <w:rFonts w:ascii="Times New Roman"/>
          <w:b w:val="false"/>
          <w:i w:val="false"/>
          <w:color w:val="000000"/>
          <w:sz w:val="28"/>
        </w:rPr>
        <w:t>
      "b)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егер осындай барлау немесе қызметтер он екі айдан астам бойы жалғастырылса. Осы ереже осы баптың 2-тармағының һ) тармақшасында белгіленгеннен өзге барлау жағдайлары және осындай барлауды орындауға байланысты байқау қызметтері үшін қолданылады;".</w:t>
      </w:r>
    </w:p>
    <w:p>
      <w:pPr>
        <w:spacing w:after="0"/>
        <w:ind w:left="0"/>
        <w:jc w:val="both"/>
      </w:pPr>
      <w:r>
        <w:rPr>
          <w:rFonts w:ascii="Times New Roman"/>
          <w:b w:val="false"/>
          <w:i w:val="false"/>
          <w:color w:val="000000"/>
          <w:sz w:val="28"/>
        </w:rPr>
        <w:t>
      4. Келісімнің 5-бабының 3-тармағы мынадай мазмұндағы с) тармақшасымен толықтырылсын:</w:t>
      </w:r>
    </w:p>
    <w:p>
      <w:pPr>
        <w:spacing w:after="0"/>
        <w:ind w:left="0"/>
        <w:jc w:val="both"/>
      </w:pPr>
      <w:r>
        <w:rPr>
          <w:rFonts w:ascii="Times New Roman"/>
          <w:b w:val="false"/>
          <w:i w:val="false"/>
          <w:color w:val="000000"/>
          <w:sz w:val="28"/>
        </w:rPr>
        <w:t>
      "с) бір Уағдаласушы Мемлекет кәсіпорнының өз қызметшілері немесе кәсіпорын осы мақсат үшін жалдаған басқа персонал арқылы консультациялық қызметтерді қоса алғанда, қызметтер көрсетуі, егер мұндай сипаттағы қызмет (сол бір немесе сонымен байланысты жобаға қатысты) басқа Уағдаласушы Мемлекетте тиісті салық жылында басталатын немесе аяқталатын кез келген он екі айлық кезеңде жиынтығында 183 күннен аспайтын кезеңде немесе кезеңдер ішінде жалғасатын болса ғана.".</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Келісімнің 11-бабының 6-тармағы мынадай редакцияда жазылсын:</w:t>
      </w:r>
    </w:p>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пайыздар төлеу бойынша міндеттеме туындайтын және осындай пайыздар бойынша шығыстарды осындай тұрақты мекеме (өкілдік) немесе тұрақты база төлейтін болса, онда мұндай пайыздар тұрақты мекеме (өкілдік) немесе тұрақты база орналасқан Уағдаласушы Мемлекетте пайда болады деп есептеледі.".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Келісімнің 12-бабының 5-тармағы мынадай редакцияда жазылсын:</w:t>
      </w:r>
    </w:p>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роялти төлеу бойынша міндеттеме туындайтын және осындай роялти бойынша шығыстарды осындай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Келісімнің 13-бабының 4-тармағы мынадай редакцияда жазылсын:</w:t>
      </w:r>
    </w:p>
    <w:p>
      <w:pPr>
        <w:spacing w:after="0"/>
        <w:ind w:left="0"/>
        <w:jc w:val="both"/>
      </w:pPr>
      <w:r>
        <w:rPr>
          <w:rFonts w:ascii="Times New Roman"/>
          <w:b w:val="false"/>
          <w:i w:val="false"/>
          <w:color w:val="000000"/>
          <w:sz w:val="28"/>
        </w:rPr>
        <w:t>
      "4. Уағдаласушы Мемлекеттің бірінің резидентінің компанияға қатысу үлесін немесе капиталы құнының 50 пайыздан астамын тікелей немесе жанама басқа Уағдаласушы Мемлекетте орналасқан жылжымайтын мүлік құрайтын компанияның оған теңестірілген бағалы қағаздарын иеліктен шығарудан алған табысына осы басқа Уағдаласушы Мемлекетте салық салынуы мүмкін.".</w:t>
      </w:r>
    </w:p>
    <w:p>
      <w:pPr>
        <w:spacing w:after="0"/>
        <w:ind w:left="0"/>
        <w:jc w:val="both"/>
      </w:pPr>
      <w:r>
        <w:rPr>
          <w:rFonts w:ascii="Times New Roman"/>
          <w:b w:val="false"/>
          <w:i w:val="false"/>
          <w:color w:val="000000"/>
          <w:sz w:val="28"/>
        </w:rPr>
        <w:t>
      2. Келісімнің 13-бабы мынадай мазмұндағы 5-тармақпен толықтырылсын:</w:t>
      </w:r>
    </w:p>
    <w:p>
      <w:pPr>
        <w:spacing w:after="0"/>
        <w:ind w:left="0"/>
        <w:jc w:val="both"/>
      </w:pPr>
      <w:r>
        <w:rPr>
          <w:rFonts w:ascii="Times New Roman"/>
          <w:b w:val="false"/>
          <w:i w:val="false"/>
          <w:color w:val="000000"/>
          <w:sz w:val="28"/>
        </w:rPr>
        <w:t>
      "5. Осы баптың бұрынғы тармақтарында көзделгеннен өзге кез келген мүлікті иеліктен шығарудан алынған табыстарға резиденті мүлікті иеліктен шығарған тұлға болып табылатын Уағдаласушы Мемлекетте ғана салық салынады.".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Келісімнің 14-бабының 1-тармағы мынадай редакцияда жазылсын:</w:t>
      </w:r>
    </w:p>
    <w:p>
      <w:pPr>
        <w:spacing w:after="0"/>
        <w:ind w:left="0"/>
        <w:jc w:val="both"/>
      </w:pP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қызметке қатысты алатын табысқа, осындай табысқа басқа Уағдаласушы Мемлекетте де салық салынуы мүмкін мынадай жағдайларды қоспағанда, осы Уағдаласушы Мемлекетте ғана салық салынады:</w:t>
      </w:r>
    </w:p>
    <w:p>
      <w:pPr>
        <w:spacing w:after="0"/>
        <w:ind w:left="0"/>
        <w:jc w:val="both"/>
      </w:pPr>
      <w:r>
        <w:rPr>
          <w:rFonts w:ascii="Times New Roman"/>
          <w:b w:val="false"/>
          <w:i w:val="false"/>
          <w:color w:val="000000"/>
          <w:sz w:val="28"/>
        </w:rPr>
        <w:t>
      a) егер оның өз қызметін жүзеге асыру мақсаты үшін басқа Уағдаласушы Мемлекетте иелігінде тұрған тұрақты базасы болса; мұндай жағдайда осы тұрақты базаға жататын табыстың сол бөлігіне ғана осы басқа Уағдаласушы Мемлекетте салық салынуы мүмкін; немесе</w:t>
      </w:r>
    </w:p>
    <w:p>
      <w:pPr>
        <w:spacing w:after="0"/>
        <w:ind w:left="0"/>
        <w:jc w:val="both"/>
      </w:pPr>
      <w:r>
        <w:rPr>
          <w:rFonts w:ascii="Times New Roman"/>
          <w:b w:val="false"/>
          <w:i w:val="false"/>
          <w:color w:val="000000"/>
          <w:sz w:val="28"/>
        </w:rPr>
        <w:t>
      b) егер ол тиісті салық жылында басталатын немесе аяқталатын кез келген он екі айлық кезеңде жиынтығында 183 күннен аспайтын кезең немесе кезеңдер ішінде басқа Уағдаласушы Мемлекетте болса; бүл жағдайда осы басқа Уағдаласушы Мемлекетте жүзеге асыратын қызметінен алынған табыстың сол бөлігіне ғана осы басқа Уағдаласушы Мемлекетте салық салынуы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Келісімнің 15-бабының 3-тармағы мынадай редакцияда жазылсын:</w:t>
      </w:r>
    </w:p>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бірінің кәсіпорны халықаралық тасымалдарда пайдаланатын теңіз немесе әуе кемесінің бортында, автомобиль немесе теміржол көлік құралында орындалатын жалданып істеген жұмысына қатысты алатын сыйақыға осы Уағдаласушы Мемлекетте салық салынуы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Келісімнің 20-бабы мынадай редакцияда жазылсын:</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Студенттер немесе тағылымдамадан өтушілер</w:t>
      </w:r>
    </w:p>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болып табылған және басқа Уағдаласушы Мемлекетке тек білім алу, тағылымдамадан өту мақсатында ғана келген студент немесе тағылымдамадан өтуші өзінің күнкөрісі, білім алуы немесе тағылымдамадан өтуі мақсатында алатын төлемдерге мұндай төлемдер басқа Уағдаласушы Мемлекеттің шегінен тыс жердегі көздерден жүргізілген жағдайда осы басқа Уағдаласушы Мемлекетте салық салынбайды.</w:t>
      </w:r>
    </w:p>
    <w:p>
      <w:pPr>
        <w:spacing w:after="0"/>
        <w:ind w:left="0"/>
        <w:jc w:val="both"/>
      </w:pPr>
      <w:r>
        <w:rPr>
          <w:rFonts w:ascii="Times New Roman"/>
          <w:b w:val="false"/>
          <w:i w:val="false"/>
          <w:color w:val="000000"/>
          <w:sz w:val="28"/>
        </w:rPr>
        <w:t>
      2. Гранттарға, стипендияларға және осы баптың 1-тармағында көрсетілмеген жалданып істейтін жұмыстан алатын сыйақыларға осы баптың 1-тармағында көрсетілген студенттің немесе тағылымдамадан өтушінің білім алуы, тағылымдамадан өтуі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Келісім мынадай мазмұндағы 20-1-баппен толықтырылсын:</w:t>
      </w:r>
    </w:p>
    <w:p>
      <w:pPr>
        <w:spacing w:after="0"/>
        <w:ind w:left="0"/>
        <w:jc w:val="both"/>
      </w:pPr>
      <w:r>
        <w:rPr>
          <w:rFonts w:ascii="Times New Roman"/>
          <w:b w:val="false"/>
          <w:i w:val="false"/>
          <w:color w:val="000000"/>
          <w:sz w:val="28"/>
        </w:rPr>
        <w:t>
      "20-1-бап</w:t>
      </w:r>
    </w:p>
    <w:p>
      <w:pPr>
        <w:spacing w:after="0"/>
        <w:ind w:left="0"/>
        <w:jc w:val="both"/>
      </w:pPr>
      <w:r>
        <w:rPr>
          <w:rFonts w:ascii="Times New Roman"/>
          <w:b w:val="false"/>
          <w:i w:val="false"/>
          <w:color w:val="000000"/>
          <w:sz w:val="28"/>
        </w:rPr>
        <w:t>
      Профессорлар, оқытушылар және ғылыми қызметкерлер</w:t>
      </w:r>
    </w:p>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болған және университеттің, колледждің, мектептің немесе басқа Уағдаласушы Мемлекеттің Үкіметі таныған осыған ұқсас басқа білім беру мекемесінің шақыруы бойынша осындай білім беру мекемесінде тек оқыту және (немесе) ғылыми жұмыс жүргізу мақсатында осы басқа Уағдаласушы Мемлекетте жүрген профессор, оқытушы немесе ғылыми қызметкер осы басқа Уағдаласушы Мемлекетке алғаш келген күнінен бастап бірінен кейін бірі келетін 24 айдан аспайтын кезең ішінде осындай оқыту немесе ғылыми жұмыс жүргізу үшін берілетін сыйақыға қатысты осы басқа Уағдаласушы Мемлекетте салық салудан босатылады.</w:t>
      </w:r>
    </w:p>
    <w:p>
      <w:pPr>
        <w:spacing w:after="0"/>
        <w:ind w:left="0"/>
        <w:jc w:val="both"/>
      </w:pPr>
      <w:r>
        <w:rPr>
          <w:rFonts w:ascii="Times New Roman"/>
          <w:b w:val="false"/>
          <w:i w:val="false"/>
          <w:color w:val="000000"/>
          <w:sz w:val="28"/>
        </w:rPr>
        <w:t>
      2. Егер осындай зерттеулер мемлекет мүддесі үшін емес, нақты тұлғаның немесе тұлғалардың жеке пайдасы үшін жүргізілсе, осы баптың 1-тармағының ережелері ғылыми зерттеулерден алынған табысқа қолданылмайды.".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Келісімнің 26-бабы мынадай редакцияда жазылсын:</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Уағдаласушы Мемлекеттердің, олардың орталық немесе жергілікті билік органдарының атынан осы Келісімге қайшы келмейтіндей шамада алынатын кез келген түрдегі және сипаттағы салықтарға қатысты ұлттық заңнаманы әкімшілендіру немесе қолдану үшін қажетті ақпарат алмасады. Ақпарат алмасу осы Келісімнің 1 және 2-баптарымен шектелмейді.</w:t>
      </w:r>
    </w:p>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шағымдарды қараумен, сондай-ақ жоғарыда көрсетілгендердің бәрін қадағалаумен айналысатын тұлғаларға немесе органдарға (соттарды және әкімшілік органдарды қоса алғанда) ғана хабарланады.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ашуы мүмкін.</w:t>
      </w:r>
    </w:p>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p>
      <w:pPr>
        <w:spacing w:after="0"/>
        <w:ind w:left="0"/>
        <w:jc w:val="both"/>
      </w:pPr>
      <w:r>
        <w:rPr>
          <w:rFonts w:ascii="Times New Roman"/>
          <w:b w:val="false"/>
          <w:i w:val="false"/>
          <w:color w:val="000000"/>
          <w:sz w:val="28"/>
        </w:rPr>
        <w:t>
      a) осы немесе басқа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басқа Уағдаласушы Мемлекеттің заңнамасы бойынша немесе әдеттегі әкімшілендіру барысында алуға болмайтын ақпарат беру;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(ordre public) қайшы келуі мүмкін ақпарат беру міндеттемесін жүктейтіндей мағынада түсіндірілмейді.</w:t>
      </w:r>
    </w:p>
    <w:p>
      <w:pPr>
        <w:spacing w:after="0"/>
        <w:ind w:left="0"/>
        <w:jc w:val="both"/>
      </w:pPr>
      <w:r>
        <w:rPr>
          <w:rFonts w:ascii="Times New Roman"/>
          <w:b w:val="false"/>
          <w:i w:val="false"/>
          <w:color w:val="000000"/>
          <w:sz w:val="28"/>
        </w:rPr>
        <w:t>
      4. Егер ақпаратты бір Уағдаласушы Мемлекет осы бапқа сәйкес сұратса, мұндай ақпарат тіпті осы басқа Уағдаласушы Мемлекетке өзінің жеке салықтық мақсаттары үшін талап етілмесе де, басқа Уағдаласушы Мемлекет сұрау салынған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түсіндірілмейтін болады.</w:t>
      </w:r>
    </w:p>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ақпаратты беруден бас тартуға рұқсат беру ретінде түсіндірілмейді.".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Келісімді қолдану мақсаты үшін Уағдаласушы Мемлекеттің резиденті болып табылатын тұлғаның резиденттік фактісі осы Уағдаласушы Мемлекеттің құзыретті органы берген және куәландырған резиденттікті растайтын түпнұсқадағы құжатпен куәландырылады. Бұл ретте Уағдаласушы Мемлекеттердің ұлттық заңнамасында немесе Уағдаласушы Мемлекеттер қатысушылары болып табылатын халықаралық шартта көзделген, осы құжатты берген және куәландырған органның қолтаңбасы мен мөрін заңдастыру талап етілмейді.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Хаттама Уағдаласушы Мемлекеттердің осы Хаттаманың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 Осы Хаттама:</w:t>
      </w:r>
    </w:p>
    <w:p>
      <w:pPr>
        <w:spacing w:after="0"/>
        <w:ind w:left="0"/>
        <w:jc w:val="both"/>
      </w:pPr>
      <w:r>
        <w:rPr>
          <w:rFonts w:ascii="Times New Roman"/>
          <w:b w:val="false"/>
          <w:i w:val="false"/>
          <w:color w:val="000000"/>
          <w:sz w:val="28"/>
        </w:rPr>
        <w:t>
      a) осы Хаттама күшіне енген жылдан кейінгі күнтізбелік жылдың бірінші қаңтарында немесе бірінші қаңтарынан кейін алынған табыс көзінен ұсталатын салықтарға қатысты;</w:t>
      </w:r>
    </w:p>
    <w:p>
      <w:pPr>
        <w:spacing w:after="0"/>
        <w:ind w:left="0"/>
        <w:jc w:val="both"/>
      </w:pPr>
      <w:r>
        <w:rPr>
          <w:rFonts w:ascii="Times New Roman"/>
          <w:b w:val="false"/>
          <w:i w:val="false"/>
          <w:color w:val="000000"/>
          <w:sz w:val="28"/>
        </w:rPr>
        <w:t>
      b) осы Хаттама күшіне енген жылдан кейінгі күнтізбелік жылдың бірінші қаңтарында немесе бірінші қаңтарынан кейін басталатын кез келген салық салынатын жыл ішіндегі табыс пен мүлікке салынатын басқа салықтарға қатысты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ережелері Келісімнің ажырамас бөлігі болып табылатын осы Хаттамаға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16 наурызда Минск қаласында, әрқайсысы қазақ, орыс, және беларусь тілдерінде екі данада жасалды, әрі барлық мәтіндердің күші бірдей. Түсіндіру кезінде алшақтықтар туындаған жағдайда орыс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