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808f8" w14:textId="e5808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биологиялық ресурстарын сақтау, ұтымды пайдалану және олардың бірлескен қорларын басқару жөніндегі комиссиядағы Қазақстан Республикасының өкілін және оның орынбасарын тағайындау туралы" Қазақстан Республикасы Үкіметінің 2016 жылғы 4 мамырдағы № 272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2017 жылғы 7 елтоқсандағы № 820 қаулысы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"Су биологиялық ресурстарын сақтау, ұтымды пайдалану және олардың бірлескен қорларын басқару жөніндегі комиссиядағы Қазақстан Республикасының өкілін және оның орынбасарын тағайындау туралы" Қазақстан Республикасы Үкіметінің 2016 жылғы 4 мамырдағы № 272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жариялансын:</w:t>
      </w:r>
      <w:r>
        <w:br/>
      </w:r>
      <w:r>
        <w:rPr>
          <w:rFonts w:ascii="Times New Roman"/>
          <w:b w:val="false"/>
          <w:i w:val="false"/>
          <w:color w:val="000000"/>
          <w:sz w:val="28"/>
        </w:rPr>
        <w:t xml:space="preserve">
      </w:t>
      </w:r>
      <w:r>
        <w:rPr>
          <w:rFonts w:ascii="Times New Roman"/>
          <w:b w:val="false"/>
          <w:i w:val="false"/>
          <w:color w:val="000000"/>
          <w:sz w:val="28"/>
        </w:rPr>
        <w:t>"1. Қазақстан Республикасы Ауыл шаруашылығы министрлігінің Орман шаруашылығы және жануарлар дүниесі комитеті төрағасының орынбасары</w:t>
      </w:r>
      <w:r>
        <w:br/>
      </w:r>
      <w:r>
        <w:rPr>
          <w:rFonts w:ascii="Times New Roman"/>
          <w:b w:val="false"/>
          <w:i w:val="false"/>
          <w:color w:val="000000"/>
          <w:sz w:val="28"/>
        </w:rPr>
        <w:t>Марлен Сансызбайұлы Айнабеков Су биологиялық ресурстарын сақтау, ұтымды пайдалану және олардың бірлескен қорларын басқару жөніндегі комиссиядағы Қазақстан Республикасының өкілі болып тағайындалсын.</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Ауыл шаруашылығы министрлігі Орман шаруашылығы және жануарлар дүниесі комитетінің балық ресурстарының өсімін молайту және акваөсіру басқармасының басшысы Нариман Талғатұлы Жүнісов Су биологиялық ресурстарын сақтау, ұтымды пайдалану және олардың бірлескен қорларын басқару жөніндегі комиссиядағы Қазақстан Республикасы өкілінің орынбасары болып тағайындалсын.".</w:t>
      </w:r>
      <w:r>
        <w:br/>
      </w:r>
      <w:r>
        <w:rPr>
          <w:rFonts w:ascii="Times New Roman"/>
          <w:b w:val="false"/>
          <w:i w:val="false"/>
          <w:color w:val="000000"/>
          <w:sz w:val="28"/>
        </w:rPr>
        <w:t xml:space="preserve">
      </w:t>
      </w:r>
      <w:r>
        <w:rPr>
          <w:rFonts w:ascii="Times New Roman"/>
          <w:b w:val="false"/>
          <w:i w:val="false"/>
          <w:color w:val="000000"/>
          <w:sz w:val="28"/>
        </w:rPr>
        <w:t>2. Осы қаулы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