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c22c" w14:textId="a47c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туризмді дамыту жөніндегі 2020 жылға дейінгі жол картасын бекіту туралы</w:t>
      </w:r>
    </w:p>
    <w:p>
      <w:pPr>
        <w:spacing w:after="0"/>
        <w:ind w:left="0"/>
        <w:jc w:val="both"/>
      </w:pPr>
      <w:r>
        <w:rPr>
          <w:rFonts w:ascii="Times New Roman"/>
          <w:b w:val="false"/>
          <w:i w:val="false"/>
          <w:color w:val="000000"/>
          <w:sz w:val="28"/>
        </w:rPr>
        <w:t>Қазақстан Республикасы Үкіметінің 2017 жылғы 8 қарашадағы № 727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Астана қаласында туризмді дамыту жөніндегі 2020 жылға дейінгі </w:t>
      </w:r>
      <w:r>
        <w:rPr>
          <w:rFonts w:ascii="Times New Roman"/>
          <w:b w:val="false"/>
          <w:i w:val="false"/>
          <w:color w:val="000000"/>
          <w:sz w:val="28"/>
        </w:rPr>
        <w:t>жол картасы</w:t>
      </w:r>
      <w:r>
        <w:rPr>
          <w:rFonts w:ascii="Times New Roman"/>
          <w:b w:val="false"/>
          <w:i w:val="false"/>
          <w:color w:val="000000"/>
          <w:sz w:val="28"/>
        </w:rPr>
        <w:t xml:space="preserve"> (бұдан әрі – Жол картасы) бекітілсін.</w:t>
      </w:r>
    </w:p>
    <w:bookmarkEnd w:id="1"/>
    <w:bookmarkStart w:name="z3" w:id="2"/>
    <w:p>
      <w:pPr>
        <w:spacing w:after="0"/>
        <w:ind w:left="0"/>
        <w:jc w:val="both"/>
      </w:pPr>
      <w:r>
        <w:rPr>
          <w:rFonts w:ascii="Times New Roman"/>
          <w:b w:val="false"/>
          <w:i w:val="false"/>
          <w:color w:val="000000"/>
          <w:sz w:val="28"/>
        </w:rPr>
        <w:t>
      2. Жол картасын орындауға жауапты орталық мемлекеттік органдар, Астана қаласының әкімдігі, сондай-ақ мүдделі ұйым (келісім бойынша):</w:t>
      </w:r>
    </w:p>
    <w:bookmarkEnd w:id="2"/>
    <w:bookmarkStart w:name="z4" w:id="3"/>
    <w:p>
      <w:pPr>
        <w:spacing w:after="0"/>
        <w:ind w:left="0"/>
        <w:jc w:val="both"/>
      </w:pPr>
      <w:r>
        <w:rPr>
          <w:rFonts w:ascii="Times New Roman"/>
          <w:b w:val="false"/>
          <w:i w:val="false"/>
          <w:color w:val="000000"/>
          <w:sz w:val="28"/>
        </w:rPr>
        <w:t>
      1) Жол картасының іс-шараларын тиісінше және уақтылы орындауды қамтамасыз етсін;</w:t>
      </w:r>
    </w:p>
    <w:bookmarkEnd w:id="3"/>
    <w:bookmarkStart w:name="z5" w:id="4"/>
    <w:p>
      <w:pPr>
        <w:spacing w:after="0"/>
        <w:ind w:left="0"/>
        <w:jc w:val="both"/>
      </w:pPr>
      <w:r>
        <w:rPr>
          <w:rFonts w:ascii="Times New Roman"/>
          <w:b w:val="false"/>
          <w:i w:val="false"/>
          <w:color w:val="000000"/>
          <w:sz w:val="28"/>
        </w:rPr>
        <w:t>
      2) жыл сайын, жартыжылдықтың қорытындылары бойынша 5 қаңтарға және 5 шілдеге қарай Қазақстан Республикасының Мәдениет және спорт министрлігіне Жол картасының іске асырылу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Мәдениет және спорт министрлігі жыл сайын, 20 қаңтарға және 20 шілдеге қарай Қазақстан Республикасының Үкіметіне Жол картасының іске асырылу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Мәдениет және спорт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8 қарашадағы</w:t>
            </w:r>
            <w:r>
              <w:br/>
            </w:r>
            <w:r>
              <w:rPr>
                <w:rFonts w:ascii="Times New Roman"/>
                <w:b w:val="false"/>
                <w:i w:val="false"/>
                <w:color w:val="000000"/>
                <w:sz w:val="20"/>
              </w:rPr>
              <w:t>№ 727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Астана қаласында туризмді дамыту жөніндегі 2020 жылға дейінгі жол картасы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725"/>
        <w:gridCol w:w="1236"/>
        <w:gridCol w:w="1556"/>
        <w:gridCol w:w="1966"/>
        <w:gridCol w:w="2331"/>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қаржыландыру көлемі мен көздері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Ұшулардың географиясын кеңейту және рейстердің санын көбейту мақсатында шет мемлекеттердің авиациялық биліктерімен меморандумдар мен хаттамаларға  қол қою</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 мен хаттамалар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мен әлемнің ірі мегаполистері (Лондон, Токио, Шанхай, Нью-Йорк) арасындағы халықаралық рейстерді қамтамасыз ету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рейстерді іске қосу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спорттық және мәдени объектілерін тиімді басқару үшін шетелдік компаниялар мен білікті халықаралық қызметкерлерді тарту бойынша ұсыныстар әзірлеу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"Атамекен" ҰКП</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спорт және мәдениет объектілерін пайдалану тиімділігін арттыру және өзін-өзі ақтауы мақсатында басқарушы компанияны құру жөніндегі мәселені пысықтау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денсаулық сақтау және жоғары білім беру объектілерін пайдалану тиімділігін арттыру және өзін-өзі ақтауы жөнінде ұсыныстар әзірлеу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ДСМ, БҒМ, АШМ, ІІМ, "Атамекен" ҰКП</w:t>
            </w:r>
            <w:r>
              <w:br/>
            </w:r>
            <w:r>
              <w:rPr>
                <w:rFonts w:ascii="Times New Roman"/>
                <w:b w:val="false"/>
                <w:i w:val="false"/>
                <w:color w:val="000000"/>
                <w:sz w:val="20"/>
              </w:rPr>
              <w:t>
(келісім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Ұлттық ғарыш орталығының аумағында "Astana Cosmoland" қазақстандық тақырыптық паркін құруға арналған инвестицияларды тарту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ИДМ, ҚАӨМ, МСМ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республикалық және халықаралық спорт іс-шараларын өткізу жөніндегі жұмысты жандандыру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іс-шараларын өткізу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Астана қаласының әкімдігі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жетiстiктер спортын дамыту" бюджеттік бағдарламасы бойынша көзделген қаражат шегінде (МСМ)</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ішкі туризмді (оқиғалық, қалалық, рекреациялық, этномәдени, танымдық демалыс пен медициналық туризм) дамытатын туристік фирмаларды қолдау жөнінде ұсыныстар әзірлеу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Астана қаласының әкімдігі,</w:t>
            </w:r>
            <w:r>
              <w:br/>
            </w:r>
            <w:r>
              <w:rPr>
                <w:rFonts w:ascii="Times New Roman"/>
                <w:b w:val="false"/>
                <w:i w:val="false"/>
                <w:color w:val="000000"/>
                <w:sz w:val="20"/>
              </w:rPr>
              <w:t>
"Атамекен" ҰКП</w:t>
            </w:r>
            <w:r>
              <w:br/>
            </w:r>
            <w:r>
              <w:rPr>
                <w:rFonts w:ascii="Times New Roman"/>
                <w:b w:val="false"/>
                <w:i w:val="false"/>
                <w:color w:val="000000"/>
                <w:sz w:val="20"/>
              </w:rPr>
              <w:t>
(келісім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қаңтар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орналастыру орындарын сыныптау ережесін бекіту туралы" Қазақстан Республикасы Туризм және спорт министрінің 2008 жылғы 11 қарашадағы № 01-08/200 бұйрығына өзгерістер енгізу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бұйрығы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Астана қаласының әкімдігі,</w:t>
            </w:r>
            <w:r>
              <w:br/>
            </w:r>
            <w:r>
              <w:rPr>
                <w:rFonts w:ascii="Times New Roman"/>
                <w:b w:val="false"/>
                <w:i w:val="false"/>
                <w:color w:val="000000"/>
                <w:sz w:val="20"/>
              </w:rPr>
              <w:t>
"Атамекен" ҰКП</w:t>
            </w:r>
            <w:r>
              <w:br/>
            </w:r>
            <w:r>
              <w:rPr>
                <w:rFonts w:ascii="Times New Roman"/>
                <w:b w:val="false"/>
                <w:i w:val="false"/>
                <w:color w:val="000000"/>
                <w:sz w:val="20"/>
              </w:rPr>
              <w:t>
(келісім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желтоқсан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жеңілдіктер беру бойынша акциялар өткізу (авиабилеттердің, орналастыру орындарының, мейрамханалар мен дәмханалардағы ас мәзірінің бағасын төмендету, сондай-ақ кинотеатрлар, дүкендер мен басқа да бөлшек сауда кәсіпорындарының акцияларына қосылу)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жеңілдіктер беру бойынша жалпы мемлекеттік акцияларды ұйымдастыру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Астана қаласының әкімдігі,</w:t>
            </w:r>
            <w:r>
              <w:br/>
            </w:r>
            <w:r>
              <w:rPr>
                <w:rFonts w:ascii="Times New Roman"/>
                <w:b w:val="false"/>
                <w:i w:val="false"/>
                <w:color w:val="000000"/>
                <w:sz w:val="20"/>
              </w:rPr>
              <w:t>
"Атамекен" ҰКП</w:t>
            </w:r>
            <w:r>
              <w:br/>
            </w:r>
            <w:r>
              <w:rPr>
                <w:rFonts w:ascii="Times New Roman"/>
                <w:b w:val="false"/>
                <w:i w:val="false"/>
                <w:color w:val="000000"/>
                <w:sz w:val="20"/>
              </w:rPr>
              <w:t>
(келісім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бәсекелестiк артықшылықтар мен кемшіліктерді айқындау мақсатында Астана қаласы клиникаларының медициналық  қызметтеріне маркетингтік талдау, оның ішінде шетел азаматтарына көрсетілетін медициналық қызметтерге талдау жүргізу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талдау</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Астана қаласының әкімдігі,</w:t>
            </w:r>
            <w:r>
              <w:br/>
            </w:r>
            <w:r>
              <w:rPr>
                <w:rFonts w:ascii="Times New Roman"/>
                <w:b w:val="false"/>
                <w:i w:val="false"/>
                <w:color w:val="000000"/>
                <w:sz w:val="20"/>
              </w:rPr>
              <w:t>
"Атамекен" ҰКП (келісім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WMTA аясында медициналық туризм жөнінде халықаралық конференция және медициналық туризмдегі   кәсіби  маман куәлігін алумен медициналық туризм бойынша оқыту курстарын өткізу мәселелерін пысықтау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Астана қаласының әкімдігі,</w:t>
            </w:r>
            <w:r>
              <w:br/>
            </w:r>
            <w:r>
              <w:rPr>
                <w:rFonts w:ascii="Times New Roman"/>
                <w:b w:val="false"/>
                <w:i w:val="false"/>
                <w:color w:val="000000"/>
                <w:sz w:val="20"/>
              </w:rPr>
              <w:t>
"Атамекен" ҰКП (келісім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маусым</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және туристік автобустар үшін тұрақ орындарын ұйымдастыруды қамтамасыз ету бойынша ұсыныстар енгізу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МСМ, "Атамекен" ҰКП</w:t>
            </w:r>
            <w:r>
              <w:br/>
            </w:r>
            <w:r>
              <w:rPr>
                <w:rFonts w:ascii="Times New Roman"/>
                <w:b w:val="false"/>
                <w:i w:val="false"/>
                <w:color w:val="000000"/>
                <w:sz w:val="20"/>
              </w:rPr>
              <w:t>
(келісім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қалалардың және Алматы қаласының үлгісі бойынша қала тұрғындары мен туристердің  тартылыс орындары ретінде жаяу серуендеу аймағын ұлғайту және саябақтар мен жағалауларды абаттандыру бойынша  ұсыныстар енгізу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МСМ, ИДМ,</w:t>
            </w:r>
            <w:r>
              <w:br/>
            </w:r>
            <w:r>
              <w:rPr>
                <w:rFonts w:ascii="Times New Roman"/>
                <w:b w:val="false"/>
                <w:i w:val="false"/>
                <w:color w:val="000000"/>
                <w:sz w:val="20"/>
              </w:rPr>
              <w:t>
"Атамекен" ҰКП</w:t>
            </w:r>
            <w:r>
              <w:br/>
            </w:r>
            <w:r>
              <w:rPr>
                <w:rFonts w:ascii="Times New Roman"/>
                <w:b w:val="false"/>
                <w:i w:val="false"/>
                <w:color w:val="000000"/>
                <w:sz w:val="20"/>
              </w:rPr>
              <w:t>
(келісім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орналасқан республикалық мәдени объектілердің өз табысын 2018 жылдан бастап жыл сайын орта есеппен 2 % көбейту мәселесін пысықтау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Арена" көп функциялы мұз сарайын "Astana" әлеуметтік-кәсіпкерлік корпорациясы" ұлттық компаниясы" акционерлік қоғамына сенімгерлік басқаруға беру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шарты,</w:t>
            </w:r>
            <w:r>
              <w:br/>
            </w:r>
            <w:r>
              <w:rPr>
                <w:rFonts w:ascii="Times New Roman"/>
                <w:b w:val="false"/>
                <w:i w:val="false"/>
                <w:color w:val="000000"/>
                <w:sz w:val="20"/>
              </w:rPr>
              <w:t>
"Барыс Арена" көп функционалды мұз сарайын қабылдап алу-беру актісі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МСМ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спорт сарайын "Astana" әлеуметтік-кәсіпкерлік корпорациясы" ұлттық компаниясы" акционерлік қоғамына сенімгерлік басқаруға беру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шарты,</w:t>
            </w:r>
            <w:r>
              <w:br/>
            </w:r>
            <w:r>
              <w:rPr>
                <w:rFonts w:ascii="Times New Roman"/>
                <w:b w:val="false"/>
                <w:i w:val="false"/>
                <w:color w:val="000000"/>
                <w:sz w:val="20"/>
              </w:rPr>
              <w:t>
"Қазақстан" спорт сарайын алу-беру актісі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МСМ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желтоқсан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студенттерді Астана қаласының  жоғары оқу орындарына оқуға тарту бойынша мәселені пысықтау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СІМ, ДСМ, АШМ, ІІМ, Астана қаласының әкімдігі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сәуір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жоғары оқу орындарында екі дипломды білім беруді кеңейту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жоғары оқу орындарында  инновациялық  құрылымдарды құру  (технопарктер, зертханалар, бизнес-инкубаторлар) жөнінде ұсыныстар енгізу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"Атамекен" ҰКП (келісім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II тоқсан</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жоғары оқу орындарын коммерциялық емес білім беру ұйымдарына айналдыру бойынша мәселені пысықтау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ұсыныс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ҰЭМ</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II тоқсан</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шетел азаматтарына медициналық қызмет көрсететін негізгі денсаулық сақтау ұйымдарының тізбесін қалыптастыру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Астана қаласының әкімдігі,  "Атамекен" ҰКП (келісім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қаңтар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туризм бойынша дүниежүзілік қауымдастықтармен ынтымақтастық орнату (Жаһандық денсаулық сақтау қауымдастығы, Дүниежүзілік гидротерапия мен климатотерапия федерациясы, Еуроазия курорттық қауымдастығы, Ресей Федерациясының Ұлттық курорттық қауымдастығы және басқа қауымдастықтар мен ұйымдар), денсаулық сақтау бойынша ірі халықаралық конференциялар мен көрмелерге қатысу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туралы</w:t>
            </w:r>
            <w:r>
              <w:br/>
            </w:r>
            <w:r>
              <w:rPr>
                <w:rFonts w:ascii="Times New Roman"/>
                <w:b w:val="false"/>
                <w:i w:val="false"/>
                <w:color w:val="000000"/>
                <w:sz w:val="20"/>
              </w:rPr>
              <w:t>
меморандумдар,</w:t>
            </w:r>
            <w:r>
              <w:br/>
            </w:r>
            <w:r>
              <w:rPr>
                <w:rFonts w:ascii="Times New Roman"/>
                <w:b w:val="false"/>
                <w:i w:val="false"/>
                <w:color w:val="000000"/>
                <w:sz w:val="20"/>
              </w:rPr>
              <w:t>
іс-шаралар жоспары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Астана қаласының әкімдігі,</w:t>
            </w:r>
            <w:r>
              <w:br/>
            </w:r>
            <w:r>
              <w:rPr>
                <w:rFonts w:ascii="Times New Roman"/>
                <w:b w:val="false"/>
                <w:i w:val="false"/>
                <w:color w:val="000000"/>
                <w:sz w:val="20"/>
              </w:rPr>
              <w:t>
"Атамекен" ҰКП (келісім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2020 жылдар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туризм және импортты алмастыру бағыттары бойынша инновациялық медициналық технологияларды енгізу бойынша ұсыныстар енгізу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Астана қаласының әкімдігі,  "Атамекен" ҰКП (келісім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w:t>
            </w:r>
            <w:r>
              <w:br/>
            </w:r>
            <w:r>
              <w:rPr>
                <w:rFonts w:ascii="Times New Roman"/>
                <w:b w:val="false"/>
                <w:i w:val="false"/>
                <w:color w:val="000000"/>
                <w:sz w:val="20"/>
              </w:rPr>
              <w:t>
I тоқсан</w:t>
            </w: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ИДМ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ҚАӨМ – Қазақстан Республикасының Қорғаныс және аэроғарыш өнеркәсібі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WMTA – Дүниежүзілік медициналық туризм қауымдастығы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