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412c" w14:textId="3c84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11 қазандағы № 635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Алматы облысы Еңбекшіқазақ ауданының Заречный кентінде орналасатын "Қазақстан Республикасы Ұлттық ұланының 5574 әскери бөлімі" республикалық мемлекеттік мекемесі (бұдан әрі – мекеме)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мекеменің жарғысын бекітсін және Қазақстан Республикасының әділет органдарында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мен толықтыру енгізілсін:</w:t>
      </w:r>
    </w:p>
    <w:bookmarkEnd w:id="5"/>
    <w:bookmarkStart w:name="z7" w:id="6"/>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ұланы қарамағындағы республикалық мемлекеттік мекемелердің </w:t>
      </w:r>
      <w:r>
        <w:rPr>
          <w:rFonts w:ascii="Times New Roman"/>
          <w:b w:val="false"/>
          <w:i w:val="false"/>
          <w:color w:val="000000"/>
          <w:sz w:val="28"/>
        </w:rPr>
        <w:t>тізбесі:</w:t>
      </w:r>
    </w:p>
    <w:bookmarkEnd w:id="7"/>
    <w:bookmarkStart w:name="z9" w:id="8"/>
    <w:p>
      <w:pPr>
        <w:spacing w:after="0"/>
        <w:ind w:left="0"/>
        <w:jc w:val="both"/>
      </w:pPr>
      <w:r>
        <w:rPr>
          <w:rFonts w:ascii="Times New Roman"/>
          <w:b w:val="false"/>
          <w:i w:val="false"/>
          <w:color w:val="000000"/>
          <w:sz w:val="28"/>
        </w:rPr>
        <w:t>
      мынадай мазмұндағы реттік нөмірі 44-жолмен толықтырылсын:</w:t>
      </w:r>
    </w:p>
    <w:bookmarkEnd w:id="8"/>
    <w:bookmarkStart w:name="z10" w:id="9"/>
    <w:p>
      <w:pPr>
        <w:spacing w:after="0"/>
        <w:ind w:left="0"/>
        <w:jc w:val="both"/>
      </w:pPr>
      <w:r>
        <w:rPr>
          <w:rFonts w:ascii="Times New Roman"/>
          <w:b w:val="false"/>
          <w:i w:val="false"/>
          <w:color w:val="000000"/>
          <w:sz w:val="28"/>
        </w:rPr>
        <w:t>
      "44. "Қазақстан Республикасы Ұлттық ұланының 5574 әскери бөлімі" республикалық мемлекеттік мекемесі";</w:t>
      </w:r>
    </w:p>
    <w:bookmarkEnd w:id="9"/>
    <w:bookmarkStart w:name="z11" w:id="1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1-бөлімде:</w:t>
      </w:r>
    </w:p>
    <w:bookmarkEnd w:id="12"/>
    <w:bookmarkStart w:name="z14" w:id="13"/>
    <w:p>
      <w:pPr>
        <w:spacing w:after="0"/>
        <w:ind w:left="0"/>
        <w:jc w:val="both"/>
      </w:pPr>
      <w:r>
        <w:rPr>
          <w:rFonts w:ascii="Times New Roman"/>
          <w:b w:val="false"/>
          <w:i w:val="false"/>
          <w:color w:val="000000"/>
          <w:sz w:val="28"/>
        </w:rPr>
        <w:t xml:space="preserve">
      мына: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6872"/>
        <w:gridCol w:w="429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158987</w:t>
            </w:r>
          </w:p>
        </w:tc>
      </w:tr>
    </w:tbl>
    <w:p>
      <w:pPr>
        <w:spacing w:after="0"/>
        <w:ind w:left="0"/>
        <w:jc w:val="both"/>
      </w:pPr>
      <w:r>
        <w:rPr>
          <w:rFonts w:ascii="Times New Roman"/>
          <w:b w:val="false"/>
          <w:i w:val="false"/>
          <w:color w:val="000000"/>
          <w:sz w:val="28"/>
        </w:rPr>
        <w:t xml:space="preserve">
               " </w:t>
      </w:r>
    </w:p>
    <w:bookmarkStart w:name="z15"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6872"/>
        <w:gridCol w:w="429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159107</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17), 18) және 19) тармақшалар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4795"/>
        <w:gridCol w:w="5089"/>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87849,5</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bl>
    <w:p>
      <w:pPr>
        <w:spacing w:after="0"/>
        <w:ind w:left="0"/>
        <w:jc w:val="both"/>
      </w:pPr>
      <w:r>
        <w:rPr>
          <w:rFonts w:ascii="Times New Roman"/>
          <w:b w:val="false"/>
          <w:i w:val="false"/>
          <w:color w:val="000000"/>
          <w:sz w:val="28"/>
        </w:rPr>
        <w:t xml:space="preserve">
      "; </w:t>
      </w:r>
    </w:p>
    <w:bookmarkStart w:name="z17" w:id="16"/>
    <w:p>
      <w:pPr>
        <w:spacing w:after="0"/>
        <w:ind w:left="0"/>
        <w:jc w:val="both"/>
      </w:pPr>
      <w:r>
        <w:rPr>
          <w:rFonts w:ascii="Times New Roman"/>
          <w:b w:val="false"/>
          <w:i w:val="false"/>
          <w:color w:val="000000"/>
          <w:sz w:val="28"/>
        </w:rPr>
        <w:t>
      11-бөлімде:</w:t>
      </w:r>
    </w:p>
    <w:bookmarkEnd w:id="16"/>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