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4dda" w14:textId="ff04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"Мерке-Бурылбайтал" 7-273 км республикалық маңызы бар автомобиль жолын реконструкциялау" жобасы бойынша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2017 жылғы 4 тамыздағы № 469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заңнамасында белгіленген тәртіппен Қытайдың экспорт-импорт банкіне Мемлекеттік кепілдік туралы келісімді жасасу күніне валюта айырбастаудың нарықтық бағамы бойынша 253245560 (екі жүз елу үш миллион екі жүз қырық бес мың бес жүз алпыс) АҚШ долларына дейін баламалы сомада "ҚазАвтоЖол" ұлттық компаниясы" акционерлік қоғамының тартылатын қарыз бойынша міндеттемелерін қамтамасыз ету ретінде "Мерке – Бурылбайтал" 7-273 км республикалық маңызы бар автомобиль жолын реконструкциялау" жобасы бойынша Қазақстан Республикасының мемлекеттік кепілдігін берсін.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