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44a6" w14:textId="5d74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шілдедегі № 429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238-9)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"238-9) парниктік газдар шығарындыларының үлестік коэффициенттерінің тізбесін әзірлейді және бекітеді;".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