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c56e" w14:textId="9c8c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Үкiметiнiң 1996 жылғы 5 наурыздағы № 281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2017 жылғы 20 маусымдағы № 380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Үкiметiнiң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аса көрнекті мемлекет және қоғам қайраткерлерінің, ғылым, мәдениет қайраткерлерінің және Қазақстан Республикасы мен әлемдік қоғамдастық алдында еңбек сіңірген басқа да адамдардың есімдерін беру;".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