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faab" w14:textId="c7ff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Үкіметінің арасындағы суперкомпьютерді ұсыну жобасы жөніндегі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 Үкіметінің арасындағы суперкомпьютерді ұсыну жобасы жөніндегі ынтымақтастық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министрі Ерлан Кенжеғалиұлы Сағадиевке Қазақстан Республикасының Үкіметі мен Қытай Халық Республикасы Үкіметінің арасындағы суперкомпьютерді ұсыну жобасы жөніндегі ынтымақтастық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347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суперкомпьютерді ұсыну жобасы жөніндегі ынтымақтастық туралы</w:t>
      </w:r>
      <w:r>
        <w:br/>
      </w:r>
      <w:r>
        <w:rPr>
          <w:rFonts w:ascii="Times New Roman"/>
          <w:b/>
          <w:i w:val="false"/>
          <w:color w:val="000000"/>
        </w:rPr>
        <w:t>меморандум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8 маусымда күшіне енді - Қазақстан Республикасының халықаралық шарттары бюллетені, 2018 ж., № 1, 1-құжат)</w:t>
      </w:r>
    </w:p>
    <w:bookmarkStart w:name="z13" w:id="5"/>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 екі ел арасындағы достық қарым-қатынастарды және техникалық-экономикалық ынтымақтастықты одан әрі дамыту мақсатында төмендегілер туралы осы Меморандумды жасады:</w:t>
      </w:r>
    </w:p>
    <w:bookmarkEnd w:id="5"/>
    <w:p>
      <w:pPr>
        <w:spacing w:after="0"/>
        <w:ind w:left="0"/>
        <w:jc w:val="both"/>
      </w:pPr>
      <w:r>
        <w:rPr>
          <w:rFonts w:ascii="Times New Roman"/>
          <w:b/>
          <w:i w:val="false"/>
          <w:color w:val="000000"/>
          <w:sz w:val="28"/>
        </w:rPr>
        <w:t>1-бап</w:t>
      </w:r>
    </w:p>
    <w:bookmarkStart w:name="z14" w:id="6"/>
    <w:p>
      <w:pPr>
        <w:spacing w:after="0"/>
        <w:ind w:left="0"/>
        <w:jc w:val="both"/>
      </w:pPr>
      <w:r>
        <w:rPr>
          <w:rFonts w:ascii="Times New Roman"/>
          <w:b w:val="false"/>
          <w:i w:val="false"/>
          <w:color w:val="000000"/>
          <w:sz w:val="28"/>
        </w:rPr>
        <w:t>
      Қазақстан Республикасы Үкіметінің сұрауы бойынша Қытай Халық Республикасының Үкіметі Қазақстан Республикасының Үкіметіне "Әл-Фараби атындағы Қазақ ұлттық университетіне суперкомпьютерді ұсыну" жобасын зерделеу және іске асыру үшін өтеусіз көмек көрсетеді.</w:t>
      </w:r>
    </w:p>
    <w:bookmarkEnd w:id="6"/>
    <w:p>
      <w:pPr>
        <w:spacing w:after="0"/>
        <w:ind w:left="0"/>
        <w:jc w:val="both"/>
      </w:pPr>
      <w:r>
        <w:rPr>
          <w:rFonts w:ascii="Times New Roman"/>
          <w:b/>
          <w:i w:val="false"/>
          <w:color w:val="000000"/>
          <w:sz w:val="28"/>
        </w:rPr>
        <w:t>2-бап</w:t>
      </w:r>
    </w:p>
    <w:bookmarkStart w:name="z15" w:id="7"/>
    <w:p>
      <w:pPr>
        <w:spacing w:after="0"/>
        <w:ind w:left="0"/>
        <w:jc w:val="both"/>
      </w:pPr>
      <w:r>
        <w:rPr>
          <w:rFonts w:ascii="Times New Roman"/>
          <w:b w:val="false"/>
          <w:i w:val="false"/>
          <w:color w:val="000000"/>
          <w:sz w:val="28"/>
        </w:rPr>
        <w:t>
      Жоғарыда көрсетілген жобаны зерделеу мен дәлелдеу негізінде орындалуына баға беріледі. Оң баға берілген жағдайда Тараптар аталған жобаны іске асыру бойынша нақты деректерді қосымша келісімге қол қою арқылы айқындайтын болады.</w:t>
      </w:r>
    </w:p>
    <w:bookmarkEnd w:id="7"/>
    <w:p>
      <w:pPr>
        <w:spacing w:after="0"/>
        <w:ind w:left="0"/>
        <w:jc w:val="both"/>
      </w:pPr>
      <w:r>
        <w:rPr>
          <w:rFonts w:ascii="Times New Roman"/>
          <w:b/>
          <w:i w:val="false"/>
          <w:color w:val="000000"/>
          <w:sz w:val="28"/>
        </w:rPr>
        <w:t>3-бап</w:t>
      </w:r>
    </w:p>
    <w:bookmarkStart w:name="z16" w:id="8"/>
    <w:p>
      <w:pPr>
        <w:spacing w:after="0"/>
        <w:ind w:left="0"/>
        <w:jc w:val="both"/>
      </w:pPr>
      <w:r>
        <w:rPr>
          <w:rFonts w:ascii="Times New Roman"/>
          <w:b w:val="false"/>
          <w:i w:val="false"/>
          <w:color w:val="000000"/>
          <w:sz w:val="28"/>
        </w:rPr>
        <w:t>
      Осы Меморандум қол қойылған күнінен бастап күшіне енеді және осы Меморандумнан туындайтын барлық міндеттемелерді Тараптар орындағанға дейін қолданылады.</w:t>
      </w:r>
    </w:p>
    <w:bookmarkEnd w:id="8"/>
    <w:bookmarkStart w:name="z17" w:id="9"/>
    <w:p>
      <w:pPr>
        <w:spacing w:after="0"/>
        <w:ind w:left="0"/>
        <w:jc w:val="both"/>
      </w:pPr>
      <w:r>
        <w:rPr>
          <w:rFonts w:ascii="Times New Roman"/>
          <w:b w:val="false"/>
          <w:i w:val="false"/>
          <w:color w:val="000000"/>
          <w:sz w:val="28"/>
        </w:rPr>
        <w:t>
      Осы Меморандумға 201_ жылғы "__" _____________ __________ қаласында әрқайсысы қазақ, қытай және орыс тілдерінде екі данада қол қойылды әрі барлық мәтіндердің күші бірдей.</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