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e2c3" w14:textId="b8ee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25 мамырдағы № 293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Алматы қаласы, Бостандық ауданы, И. Байзақов көшесі, № 303 үй мекенжайы бойынша орналасқан жалпы ауданы 26 575,7 шаршы метр әкімшілік ғимарат, жалпы ауданы 49,8 шаршы метр трансформаторлық кіші станция және жалпы ауданы 0,6312 га жер учаскесі республикалық меншіктен "Қазақстан Республикасы Сыртқы істер министрлігі" мемлекеттік мекемесінің теңгерімінен Алматы қаласының коммуналдық меншігіне заңнамада белгіленген тәртіппен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Сыртқы істер министрлігімен және Алматы қаласының әкімдігімен бірлесіп, заңнамада белгіленген тәртіппен осы қаулының 1-тармағында көрсетілген мүлікті қабылдау-беру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