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80aa" w14:textId="3d68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 Қалбатау – Өскемен" республикалық маңызы бар автомобиль жолын реконструкциялау" 287-1073 км"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17 сәуірдегі № 204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 министрлігі Қазақстан Республикасының заңнамасында белгіленген тәртіппен Қытайдың экспорт-импорт банкіне Мемлекеттік кепілдік туралы келісімді жасасу күніне валюта айырбастаудың нарықтық бағамы бойынша 796000000 (жеті жүз тоқсан алты миллион)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"Талдықорған </w:t>
      </w:r>
      <w:r>
        <w:rPr>
          <w:rFonts w:ascii="Times New Roman"/>
          <w:b/>
          <w:i w:val="false"/>
          <w:color w:val="000000"/>
          <w:sz w:val="28"/>
        </w:rPr>
        <w:t>–</w:t>
      </w:r>
      <w:r>
        <w:rPr>
          <w:rFonts w:ascii="Times New Roman"/>
          <w:b w:val="false"/>
          <w:i w:val="false"/>
          <w:color w:val="000000"/>
          <w:sz w:val="28"/>
        </w:rPr>
        <w:t xml:space="preserve"> Қалбатау </w:t>
      </w:r>
      <w:r>
        <w:rPr>
          <w:rFonts w:ascii="Times New Roman"/>
          <w:b/>
          <w:i w:val="false"/>
          <w:color w:val="000000"/>
          <w:sz w:val="28"/>
        </w:rPr>
        <w:t>–</w:t>
      </w:r>
      <w:r>
        <w:rPr>
          <w:rFonts w:ascii="Times New Roman"/>
          <w:b w:val="false"/>
          <w:i w:val="false"/>
          <w:color w:val="000000"/>
          <w:sz w:val="28"/>
        </w:rPr>
        <w:t xml:space="preserve"> Өскемен" республикалық маңызы бар автомобиль жолын реконструкциялау" 287</w:t>
      </w:r>
      <w:r>
        <w:rPr>
          <w:rFonts w:ascii="Times New Roman"/>
          <w:b/>
          <w:i w:val="false"/>
          <w:color w:val="000000"/>
          <w:sz w:val="28"/>
        </w:rPr>
        <w:t>-</w:t>
      </w:r>
      <w:r>
        <w:rPr>
          <w:rFonts w:ascii="Times New Roman"/>
          <w:b w:val="false"/>
          <w:i w:val="false"/>
          <w:color w:val="000000"/>
          <w:sz w:val="28"/>
        </w:rPr>
        <w:t>1073 км"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