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9239" w14:textId="c809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Сауда-экономикалық, ғылыми-техникалық және мәдени ынтымақтастық жөніндегі бірлескен үкіметаралық комиссия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10 сәуірдегі № 186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Түрікменстан Үкіметі арасындағы Сауда-экономикалық, ғылыми-техникалық және мәдени ынтымақтастық жөніндегі бірлескен үкіметаралық комиссия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Қазақстан Республикасының Үкіметі мен Түркіменстан Үкіметі арасындағы Сауда-экономикалық, ғылыми-техникалық және мәдени ынтымақтастық жөніндегі бірлескен үкіметаралық комиссия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18.04.2017 </w:t>
      </w:r>
      <w:r>
        <w:rPr>
          <w:rFonts w:ascii="Times New Roman"/>
          <w:b w:val="false"/>
          <w:i w:val="false"/>
          <w:color w:val="ff0000"/>
          <w:sz w:val="28"/>
        </w:rPr>
        <w:t>№ 209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10 сәуірдегі</w:t>
            </w:r>
            <w:r>
              <w:br/>
            </w:r>
            <w:r>
              <w:rPr>
                <w:rFonts w:ascii="Times New Roman"/>
                <w:b w:val="false"/>
                <w:i w:val="false"/>
                <w:color w:val="000000"/>
                <w:sz w:val="20"/>
              </w:rPr>
              <w:t>№ 186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Сауда-экономикалық, ғылыми-техникалық және мәдени ынтымақтастық жөніндегі бірлескен үкіметаралық комиссия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18 сәуірде күшіне енді - Қазақстан Республикасының халықаралық шарттары бюллетені, 2017 ж., № 4, 48-құжат)</w:t>
      </w:r>
    </w:p>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Түрікменстан Үкіметі</w:t>
      </w:r>
    </w:p>
    <w:bookmarkEnd w:id="5"/>
    <w:bookmarkStart w:name="z9" w:id="6"/>
    <w:p>
      <w:pPr>
        <w:spacing w:after="0"/>
        <w:ind w:left="0"/>
        <w:jc w:val="both"/>
      </w:pPr>
      <w:r>
        <w:rPr>
          <w:rFonts w:ascii="Times New Roman"/>
          <w:b w:val="false"/>
          <w:i w:val="false"/>
          <w:color w:val="000000"/>
          <w:sz w:val="28"/>
        </w:rPr>
        <w:t>
      1993 жылғы 19 мамырдағы Қазақстан Республикасы мен Түрікменстан арасындағы достық қатынастар және ынтымақтастық туралы шарттың, сондай-ақ 1997 жылғы 27 ақпандағы Қазақстан Республикасы мен Түрікменстан арасындағы ынтымақтастықты одан әрі дамыту туралы декларацияның негізгі ережелерін басшылыққа ала отырып,</w:t>
      </w:r>
    </w:p>
    <w:bookmarkEnd w:id="6"/>
    <w:bookmarkStart w:name="z10" w:id="7"/>
    <w:p>
      <w:pPr>
        <w:spacing w:after="0"/>
        <w:ind w:left="0"/>
        <w:jc w:val="both"/>
      </w:pPr>
      <w:r>
        <w:rPr>
          <w:rFonts w:ascii="Times New Roman"/>
          <w:b w:val="false"/>
          <w:i w:val="false"/>
          <w:color w:val="000000"/>
          <w:sz w:val="28"/>
        </w:rPr>
        <w:t>
      1999 жылғы 9 сәуірдегі Қазақстан Республикасының Үкіметі мен Түрікменстанның Үкіметі арасындағы Экономикалық ынтымақтастық жөніндегі бірлескен комиссияны құру туралы келісімнің қолданылу мерзімінің аяқталуына байланысты,</w:t>
      </w:r>
    </w:p>
    <w:bookmarkEnd w:id="7"/>
    <w:bookmarkStart w:name="z11" w:id="8"/>
    <w:p>
      <w:pPr>
        <w:spacing w:after="0"/>
        <w:ind w:left="0"/>
        <w:jc w:val="both"/>
      </w:pPr>
      <w:r>
        <w:rPr>
          <w:rFonts w:ascii="Times New Roman"/>
          <w:b w:val="false"/>
          <w:i w:val="false"/>
          <w:color w:val="000000"/>
          <w:sz w:val="28"/>
        </w:rPr>
        <w:t>
      Тараптар мемлекеттерінің арасындағы достық қатынастарды одан әрі нығайту мақсатында,</w:t>
      </w:r>
    </w:p>
    <w:bookmarkEnd w:id="8"/>
    <w:bookmarkStart w:name="z12" w:id="9"/>
    <w:p>
      <w:pPr>
        <w:spacing w:after="0"/>
        <w:ind w:left="0"/>
        <w:jc w:val="both"/>
      </w:pPr>
      <w:r>
        <w:rPr>
          <w:rFonts w:ascii="Times New Roman"/>
          <w:b w:val="false"/>
          <w:i w:val="false"/>
          <w:color w:val="000000"/>
          <w:sz w:val="28"/>
        </w:rPr>
        <w:t>
      тең құқықтық, тату көршілік, өзара пайда қағидаттарының және халықаралық құқық нормаларының негізінде екіжақты сауда-экономикалық, ғылыми-техникалық және мәдени ынтымақтастықты нығайтуға және дамытуға ұмтыла отырып,</w:t>
      </w:r>
    </w:p>
    <w:bookmarkEnd w:id="9"/>
    <w:bookmarkStart w:name="z13" w:id="10"/>
    <w:p>
      <w:pPr>
        <w:spacing w:after="0"/>
        <w:ind w:left="0"/>
        <w:jc w:val="both"/>
      </w:pPr>
      <w:r>
        <w:rPr>
          <w:rFonts w:ascii="Times New Roman"/>
          <w:b w:val="false"/>
          <w:i w:val="false"/>
          <w:color w:val="000000"/>
          <w:sz w:val="28"/>
        </w:rPr>
        <w:t>
      төмендегiлер туралы келісті:</w:t>
      </w:r>
    </w:p>
    <w:bookmarkEnd w:id="10"/>
    <w:p>
      <w:pPr>
        <w:spacing w:after="0"/>
        <w:ind w:left="0"/>
        <w:jc w:val="both"/>
      </w:pPr>
      <w:r>
        <w:rPr>
          <w:rFonts w:ascii="Times New Roman"/>
          <w:b/>
          <w:i w:val="false"/>
          <w:color w:val="000000"/>
          <w:sz w:val="28"/>
        </w:rPr>
        <w:t>1-бап</w:t>
      </w:r>
    </w:p>
    <w:bookmarkStart w:name="z15" w:id="11"/>
    <w:p>
      <w:pPr>
        <w:spacing w:after="0"/>
        <w:ind w:left="0"/>
        <w:jc w:val="both"/>
      </w:pPr>
      <w:r>
        <w:rPr>
          <w:rFonts w:ascii="Times New Roman"/>
          <w:b w:val="false"/>
          <w:i w:val="false"/>
          <w:color w:val="000000"/>
          <w:sz w:val="28"/>
        </w:rPr>
        <w:t>
      Тараптар Сауда-экономикалық, ғылыми-техникалық және мәдени ынтымақтастық жөніндегі бірлескен үкіметаралық комиссияны (бұдан әрі Комиссия деп аталады) құрады.</w:t>
      </w:r>
    </w:p>
    <w:bookmarkEnd w:id="11"/>
    <w:bookmarkStart w:name="z16" w:id="12"/>
    <w:p>
      <w:pPr>
        <w:spacing w:after="0"/>
        <w:ind w:left="0"/>
        <w:jc w:val="both"/>
      </w:pPr>
      <w:r>
        <w:rPr>
          <w:rFonts w:ascii="Times New Roman"/>
          <w:b w:val="false"/>
          <w:i w:val="false"/>
          <w:color w:val="000000"/>
          <w:sz w:val="28"/>
        </w:rPr>
        <w:t>
      Осы баптың бірінші абзацында аталған Комиссия Экономикалық ынтымақтастық жөніндегі Қазақстан-Түрікмен үкіметаралық комиссиясының барлық уағдаластықтарының, сондай-ақ құқықтары мен міндеттемелерінің құқықтық мирасқоры болып табылады.</w:t>
      </w:r>
    </w:p>
    <w:bookmarkEnd w:id="12"/>
    <w:bookmarkStart w:name="z17" w:id="13"/>
    <w:p>
      <w:pPr>
        <w:spacing w:after="0"/>
        <w:ind w:left="0"/>
        <w:jc w:val="both"/>
      </w:pPr>
      <w:r>
        <w:rPr>
          <w:rFonts w:ascii="Times New Roman"/>
          <w:b w:val="false"/>
          <w:i w:val="false"/>
          <w:color w:val="000000"/>
          <w:sz w:val="28"/>
        </w:rPr>
        <w:t>
      Экономикалық ынтымақтастық жөніндегі Қазақстан-Түрікмен үкіметаралық комиссиясы осы баптың бірінші абзацында аталған Комиссияның құрылған күніне қарай өз қызметін тоқтатады.</w:t>
      </w:r>
    </w:p>
    <w:bookmarkEnd w:id="13"/>
    <w:bookmarkStart w:name="z18" w:id="14"/>
    <w:p>
      <w:pPr>
        <w:spacing w:after="0"/>
        <w:ind w:left="0"/>
        <w:jc w:val="both"/>
      </w:pPr>
      <w:r>
        <w:rPr>
          <w:rFonts w:ascii="Times New Roman"/>
          <w:b w:val="false"/>
          <w:i w:val="false"/>
          <w:color w:val="000000"/>
          <w:sz w:val="28"/>
        </w:rPr>
        <w:t>
      Экономикалық ынтымақтастық жөніндегі Қазақстан-Түрікмен үкіметаралық комиссиясының барлық отырыстарының хаттамалары бойынша уағдаластықтары өз күшінде қалады.</w:t>
      </w:r>
    </w:p>
    <w:bookmarkEnd w:id="14"/>
    <w:p>
      <w:pPr>
        <w:spacing w:after="0"/>
        <w:ind w:left="0"/>
        <w:jc w:val="both"/>
      </w:pPr>
      <w:r>
        <w:rPr>
          <w:rFonts w:ascii="Times New Roman"/>
          <w:b/>
          <w:i w:val="false"/>
          <w:color w:val="000000"/>
          <w:sz w:val="28"/>
        </w:rPr>
        <w:t>2-бап</w:t>
      </w:r>
    </w:p>
    <w:bookmarkStart w:name="z20" w:id="15"/>
    <w:p>
      <w:pPr>
        <w:spacing w:after="0"/>
        <w:ind w:left="0"/>
        <w:jc w:val="both"/>
      </w:pPr>
      <w:r>
        <w:rPr>
          <w:rFonts w:ascii="Times New Roman"/>
          <w:b w:val="false"/>
          <w:i w:val="false"/>
          <w:color w:val="000000"/>
          <w:sz w:val="28"/>
        </w:rPr>
        <w:t>
      Комиссияның негізгі міндеттері:</w:t>
      </w:r>
    </w:p>
    <w:bookmarkEnd w:id="15"/>
    <w:bookmarkStart w:name="z21" w:id="16"/>
    <w:p>
      <w:pPr>
        <w:spacing w:after="0"/>
        <w:ind w:left="0"/>
        <w:jc w:val="both"/>
      </w:pPr>
      <w:r>
        <w:rPr>
          <w:rFonts w:ascii="Times New Roman"/>
          <w:b w:val="false"/>
          <w:i w:val="false"/>
          <w:color w:val="000000"/>
          <w:sz w:val="28"/>
        </w:rPr>
        <w:t>
      сауда-экономикалық, ғылыми-техникалық және мәдени ынтымақтастық жөніндегі екіжақты құжаттардың жобаларын дайындау мәселелері бойынша Тараптар мемлекеттерінің министрліктері, ведомстволары мен ұйымдарының қызметін үйлестіру;</w:t>
      </w:r>
    </w:p>
    <w:bookmarkEnd w:id="16"/>
    <w:bookmarkStart w:name="z22" w:id="17"/>
    <w:p>
      <w:pPr>
        <w:spacing w:after="0"/>
        <w:ind w:left="0"/>
        <w:jc w:val="both"/>
      </w:pPr>
      <w:r>
        <w:rPr>
          <w:rFonts w:ascii="Times New Roman"/>
          <w:b w:val="false"/>
          <w:i w:val="false"/>
          <w:color w:val="000000"/>
          <w:sz w:val="28"/>
        </w:rPr>
        <w:t>
      Тараптар мемлекеттерінің арасындағы сауда-экономикалық, ғылыми-техникалық және мәдени ынтымақтастықты дамытуға ықпал ету;</w:t>
      </w:r>
    </w:p>
    <w:bookmarkEnd w:id="17"/>
    <w:bookmarkStart w:name="z23" w:id="18"/>
    <w:p>
      <w:pPr>
        <w:spacing w:after="0"/>
        <w:ind w:left="0"/>
        <w:jc w:val="both"/>
      </w:pPr>
      <w:r>
        <w:rPr>
          <w:rFonts w:ascii="Times New Roman"/>
          <w:b w:val="false"/>
          <w:i w:val="false"/>
          <w:color w:val="000000"/>
          <w:sz w:val="28"/>
        </w:rPr>
        <w:t>
      Комиссия отырыстарында қабылданған шешімдерді қоса алғанда, Қазақстан Республикасы мен Түрікменстан арасында жасалған халықаралық шарттардың және өзге де екіжақты уағдаластықтардың орындалу барысына мониторинг;</w:t>
      </w:r>
    </w:p>
    <w:bookmarkEnd w:id="18"/>
    <w:bookmarkStart w:name="z24" w:id="19"/>
    <w:p>
      <w:pPr>
        <w:spacing w:after="0"/>
        <w:ind w:left="0"/>
        <w:jc w:val="both"/>
      </w:pPr>
      <w:r>
        <w:rPr>
          <w:rFonts w:ascii="Times New Roman"/>
          <w:b w:val="false"/>
          <w:i w:val="false"/>
          <w:color w:val="000000"/>
          <w:sz w:val="28"/>
        </w:rPr>
        <w:t>
      екіжақты қатынастарды одан әрі дамыту бойынша Тараптардың ұсыныстар енгізуі;</w:t>
      </w:r>
    </w:p>
    <w:bookmarkEnd w:id="19"/>
    <w:bookmarkStart w:name="z25" w:id="20"/>
    <w:p>
      <w:pPr>
        <w:spacing w:after="0"/>
        <w:ind w:left="0"/>
        <w:jc w:val="both"/>
      </w:pPr>
      <w:r>
        <w:rPr>
          <w:rFonts w:ascii="Times New Roman"/>
          <w:b w:val="false"/>
          <w:i w:val="false"/>
          <w:color w:val="000000"/>
          <w:sz w:val="28"/>
        </w:rPr>
        <w:t>
      Тараптар мемлекеттерінің арасында қолайлы инвестициялық ахуал жасау;</w:t>
      </w:r>
    </w:p>
    <w:bookmarkEnd w:id="20"/>
    <w:bookmarkStart w:name="z26" w:id="21"/>
    <w:p>
      <w:pPr>
        <w:spacing w:after="0"/>
        <w:ind w:left="0"/>
        <w:jc w:val="both"/>
      </w:pPr>
      <w:r>
        <w:rPr>
          <w:rFonts w:ascii="Times New Roman"/>
          <w:b w:val="false"/>
          <w:i w:val="false"/>
          <w:color w:val="000000"/>
          <w:sz w:val="28"/>
        </w:rPr>
        <w:t>
      сауда-экономикалық, ғылыми-техникалық және мәдени ынтымақтастық бағдарламаларын дайындау және келісу, сондай-ақ оларды жүзеге асыру бойынша келісілген шараларды әзірлеу болып табылады.</w:t>
      </w:r>
    </w:p>
    <w:bookmarkEnd w:id="21"/>
    <w:p>
      <w:pPr>
        <w:spacing w:after="0"/>
        <w:ind w:left="0"/>
        <w:jc w:val="both"/>
      </w:pPr>
      <w:r>
        <w:rPr>
          <w:rFonts w:ascii="Times New Roman"/>
          <w:b/>
          <w:i w:val="false"/>
          <w:color w:val="000000"/>
          <w:sz w:val="28"/>
        </w:rPr>
        <w:t>3-бап</w:t>
      </w:r>
    </w:p>
    <w:bookmarkStart w:name="z28" w:id="22"/>
    <w:p>
      <w:pPr>
        <w:spacing w:after="0"/>
        <w:ind w:left="0"/>
        <w:jc w:val="both"/>
      </w:pPr>
      <w:r>
        <w:rPr>
          <w:rFonts w:ascii="Times New Roman"/>
          <w:b w:val="false"/>
          <w:i w:val="false"/>
          <w:color w:val="000000"/>
          <w:sz w:val="28"/>
        </w:rPr>
        <w:t>
      Комиссия екі ұлттық бөліктен тұрады: қазақстандық және түрікмен.</w:t>
      </w:r>
    </w:p>
    <w:bookmarkEnd w:id="22"/>
    <w:bookmarkStart w:name="z29" w:id="23"/>
    <w:p>
      <w:pPr>
        <w:spacing w:after="0"/>
        <w:ind w:left="0"/>
        <w:jc w:val="both"/>
      </w:pPr>
      <w:r>
        <w:rPr>
          <w:rFonts w:ascii="Times New Roman"/>
          <w:b w:val="false"/>
          <w:i w:val="false"/>
          <w:color w:val="000000"/>
          <w:sz w:val="28"/>
        </w:rPr>
        <w:t>
      Әрбір Тарап өзінің ұлттық заңнамасына сәйкес Комиссияның тиісті ұлттық бөлігінің төрағасын (бұдан әрі – тең төраға), жауапты хатшысын және Комиссия мүшелерін тағайындайды.</w:t>
      </w:r>
    </w:p>
    <w:bookmarkEnd w:id="23"/>
    <w:bookmarkStart w:name="z30" w:id="24"/>
    <w:p>
      <w:pPr>
        <w:spacing w:after="0"/>
        <w:ind w:left="0"/>
        <w:jc w:val="both"/>
      </w:pPr>
      <w:r>
        <w:rPr>
          <w:rFonts w:ascii="Times New Roman"/>
          <w:b w:val="false"/>
          <w:i w:val="false"/>
          <w:color w:val="000000"/>
          <w:sz w:val="28"/>
        </w:rPr>
        <w:t>
      Комиссия қажет болған жағдайда, екіжақты ынтымақтастықтың сауда-экономикалық, ғылыми-техникалық және мәдени бағыттары бойынша кіші комиссиялар мен жұмыс топтарын (бұдан әрі – жұмыс органдары) құруы мүмкін, олар өз қызметін комиссия басшылығымен жүзеге асырады.</w:t>
      </w:r>
    </w:p>
    <w:bookmarkEnd w:id="24"/>
    <w:p>
      <w:pPr>
        <w:spacing w:after="0"/>
        <w:ind w:left="0"/>
        <w:jc w:val="both"/>
      </w:pPr>
      <w:r>
        <w:rPr>
          <w:rFonts w:ascii="Times New Roman"/>
          <w:b/>
          <w:i w:val="false"/>
          <w:color w:val="000000"/>
          <w:sz w:val="28"/>
        </w:rPr>
        <w:t>4-бап</w:t>
      </w:r>
    </w:p>
    <w:bookmarkStart w:name="z32" w:id="25"/>
    <w:p>
      <w:pPr>
        <w:spacing w:after="0"/>
        <w:ind w:left="0"/>
        <w:jc w:val="both"/>
      </w:pPr>
      <w:r>
        <w:rPr>
          <w:rFonts w:ascii="Times New Roman"/>
          <w:b w:val="false"/>
          <w:i w:val="false"/>
          <w:color w:val="000000"/>
          <w:sz w:val="28"/>
        </w:rPr>
        <w:t>
      Комиссия отырысы кезекпен Қазақстан Республикасында және  Түрікменстанда жыл сайынғы негізде өткізіледі.</w:t>
      </w:r>
    </w:p>
    <w:bookmarkEnd w:id="25"/>
    <w:bookmarkStart w:name="z33" w:id="26"/>
    <w:p>
      <w:pPr>
        <w:spacing w:after="0"/>
        <w:ind w:left="0"/>
        <w:jc w:val="both"/>
      </w:pPr>
      <w:r>
        <w:rPr>
          <w:rFonts w:ascii="Times New Roman"/>
          <w:b w:val="false"/>
          <w:i w:val="false"/>
          <w:color w:val="000000"/>
          <w:sz w:val="28"/>
        </w:rPr>
        <w:t>
      Комиссияның кезекті отырысының күн тәртібі Тараптар арасында Комиссияның кезекті отырысына дейін кемінде бір ай бұрын алдын ала келісіледі.</w:t>
      </w:r>
    </w:p>
    <w:bookmarkEnd w:id="26"/>
    <w:bookmarkStart w:name="z34" w:id="27"/>
    <w:p>
      <w:pPr>
        <w:spacing w:after="0"/>
        <w:ind w:left="0"/>
        <w:jc w:val="both"/>
      </w:pPr>
      <w:r>
        <w:rPr>
          <w:rFonts w:ascii="Times New Roman"/>
          <w:b w:val="false"/>
          <w:i w:val="false"/>
          <w:color w:val="000000"/>
          <w:sz w:val="28"/>
        </w:rPr>
        <w:t>
      Қажет болған жағдайда, Тараптардың өзара уағдаластықтары бойынша кезектен тыс отырыстар, тең төрағалардың кездесулері мен жұмыс органдарының отырыстары өткізіледі.</w:t>
      </w:r>
    </w:p>
    <w:bookmarkEnd w:id="27"/>
    <w:bookmarkStart w:name="z35" w:id="28"/>
    <w:p>
      <w:pPr>
        <w:spacing w:after="0"/>
        <w:ind w:left="0"/>
        <w:jc w:val="both"/>
      </w:pPr>
      <w:r>
        <w:rPr>
          <w:rFonts w:ascii="Times New Roman"/>
          <w:b w:val="false"/>
          <w:i w:val="false"/>
          <w:color w:val="000000"/>
          <w:sz w:val="28"/>
        </w:rPr>
        <w:t>
      Әрбір тарап Комиссия отырысына мамандардың не сарапшылардың қажетті санын тартуы мүмкін.</w:t>
      </w:r>
    </w:p>
    <w:bookmarkEnd w:id="28"/>
    <w:p>
      <w:pPr>
        <w:spacing w:after="0"/>
        <w:ind w:left="0"/>
        <w:jc w:val="both"/>
      </w:pPr>
      <w:r>
        <w:rPr>
          <w:rFonts w:ascii="Times New Roman"/>
          <w:b/>
          <w:i w:val="false"/>
          <w:color w:val="000000"/>
          <w:sz w:val="28"/>
        </w:rPr>
        <w:t>5-бап</w:t>
      </w:r>
    </w:p>
    <w:bookmarkStart w:name="z37" w:id="29"/>
    <w:p>
      <w:pPr>
        <w:spacing w:after="0"/>
        <w:ind w:left="0"/>
        <w:jc w:val="both"/>
      </w:pPr>
      <w:r>
        <w:rPr>
          <w:rFonts w:ascii="Times New Roman"/>
          <w:b w:val="false"/>
          <w:i w:val="false"/>
          <w:color w:val="000000"/>
          <w:sz w:val="28"/>
        </w:rPr>
        <w:t>
      Комиссия шешімдері Комиссия отырыстарының хаттамаларымен ресімделеді және Тараптар мемлекеттерінің әрқайсысында белгіленген рәсімдерге сәйкес орындалады.</w:t>
      </w:r>
    </w:p>
    <w:bookmarkEnd w:id="29"/>
    <w:bookmarkStart w:name="z38" w:id="30"/>
    <w:p>
      <w:pPr>
        <w:spacing w:after="0"/>
        <w:ind w:left="0"/>
        <w:jc w:val="both"/>
      </w:pPr>
      <w:r>
        <w:rPr>
          <w:rFonts w:ascii="Times New Roman"/>
          <w:b w:val="false"/>
          <w:i w:val="false"/>
          <w:color w:val="000000"/>
          <w:sz w:val="28"/>
        </w:rPr>
        <w:t>
      Комиссияның отырыстары және оның құжаттарын дайындау орыс тілінде жүргізіледі.</w:t>
      </w:r>
    </w:p>
    <w:bookmarkEnd w:id="30"/>
    <w:bookmarkStart w:name="z39" w:id="31"/>
    <w:p>
      <w:pPr>
        <w:spacing w:after="0"/>
        <w:ind w:left="0"/>
        <w:jc w:val="both"/>
      </w:pPr>
      <w:r>
        <w:rPr>
          <w:rFonts w:ascii="Times New Roman"/>
          <w:b w:val="false"/>
          <w:i w:val="false"/>
          <w:color w:val="000000"/>
          <w:sz w:val="28"/>
        </w:rPr>
        <w:t>
      Комиссия отырыстарының хаттамалары қазақ, түрікмен және орыс тілдерінде ресімделеді.</w:t>
      </w:r>
    </w:p>
    <w:bookmarkEnd w:id="31"/>
    <w:p>
      <w:pPr>
        <w:spacing w:after="0"/>
        <w:ind w:left="0"/>
        <w:jc w:val="both"/>
      </w:pPr>
      <w:r>
        <w:rPr>
          <w:rFonts w:ascii="Times New Roman"/>
          <w:b/>
          <w:i w:val="false"/>
          <w:color w:val="000000"/>
          <w:sz w:val="28"/>
        </w:rPr>
        <w:t>6-бап</w:t>
      </w:r>
    </w:p>
    <w:bookmarkStart w:name="z41" w:id="32"/>
    <w:p>
      <w:pPr>
        <w:spacing w:after="0"/>
        <w:ind w:left="0"/>
        <w:jc w:val="both"/>
      </w:pPr>
      <w:r>
        <w:rPr>
          <w:rFonts w:ascii="Times New Roman"/>
          <w:b w:val="false"/>
          <w:i w:val="false"/>
          <w:color w:val="000000"/>
          <w:sz w:val="28"/>
        </w:rPr>
        <w:t>
      Комиссия отырыстарын ақпараттық қамтамасыз ету, материалдар мен құжаттар дайындау, отырыстар хаттамаларын ресімдеу, жұмыс органдарының қызметін үйлестіру, қабылданған шешімдердің іске асырылуын бақылау, сондай-ақ Комиссия жұмысын қамтамасыз ету бойынша ұйымдастыру сипатындағы басқа да міндеттер Комиссияның ұлттық бөлігінің жауапты хатшыларына жүктеледі.</w:t>
      </w:r>
    </w:p>
    <w:bookmarkEnd w:id="32"/>
    <w:bookmarkStart w:name="z42" w:id="33"/>
    <w:p>
      <w:pPr>
        <w:spacing w:after="0"/>
        <w:ind w:left="0"/>
        <w:jc w:val="both"/>
      </w:pPr>
      <w:r>
        <w:rPr>
          <w:rFonts w:ascii="Times New Roman"/>
          <w:b w:val="false"/>
          <w:i w:val="false"/>
          <w:color w:val="000000"/>
          <w:sz w:val="28"/>
        </w:rPr>
        <w:t>
      Комиссияның жауапты хатшылары өз міндеттерін орындау үшін өзара жұмыс байланысында болады әрі қажет болған жағдайда, Комиссия отырыстарының арасында кездесулер өткізеді.</w:t>
      </w:r>
    </w:p>
    <w:bookmarkEnd w:id="33"/>
    <w:p>
      <w:pPr>
        <w:spacing w:after="0"/>
        <w:ind w:left="0"/>
        <w:jc w:val="both"/>
      </w:pPr>
      <w:r>
        <w:rPr>
          <w:rFonts w:ascii="Times New Roman"/>
          <w:b/>
          <w:i w:val="false"/>
          <w:color w:val="000000"/>
          <w:sz w:val="28"/>
        </w:rPr>
        <w:t>7-бап</w:t>
      </w:r>
    </w:p>
    <w:bookmarkStart w:name="z44" w:id="34"/>
    <w:p>
      <w:pPr>
        <w:spacing w:after="0"/>
        <w:ind w:left="0"/>
        <w:jc w:val="both"/>
      </w:pPr>
      <w:r>
        <w:rPr>
          <w:rFonts w:ascii="Times New Roman"/>
          <w:b w:val="false"/>
          <w:i w:val="false"/>
          <w:color w:val="000000"/>
          <w:sz w:val="28"/>
        </w:rPr>
        <w:t>
      Комиссия мүшелерінің  және делегациялардың Комиссия отырыстарына, тең төрағалардың кездесулеріне, жұмыс органдарының отырыстарына қатысуына байланысты шығыстар жіберуші Тарап қаражаты есебінен қаржыландырылады.</w:t>
      </w:r>
    </w:p>
    <w:bookmarkEnd w:id="34"/>
    <w:bookmarkStart w:name="z45" w:id="35"/>
    <w:p>
      <w:pPr>
        <w:spacing w:after="0"/>
        <w:ind w:left="0"/>
        <w:jc w:val="both"/>
      </w:pPr>
      <w:r>
        <w:rPr>
          <w:rFonts w:ascii="Times New Roman"/>
          <w:b w:val="false"/>
          <w:i w:val="false"/>
          <w:color w:val="000000"/>
          <w:sz w:val="28"/>
        </w:rPr>
        <w:t>
      Комиссия отырыстарын, тең төрағалардың кездесулерін, жұмыс органдарының отырыстарын өткізуге байланысты шығыстар аумағында осы іс-шаралар өткізілетін мемлекет  Тарапының қаражаты есебінен қаржыландырылады.</w:t>
      </w:r>
    </w:p>
    <w:bookmarkEnd w:id="35"/>
    <w:p>
      <w:pPr>
        <w:spacing w:after="0"/>
        <w:ind w:left="0"/>
        <w:jc w:val="both"/>
      </w:pPr>
      <w:r>
        <w:rPr>
          <w:rFonts w:ascii="Times New Roman"/>
          <w:b/>
          <w:i w:val="false"/>
          <w:color w:val="000000"/>
          <w:sz w:val="28"/>
        </w:rPr>
        <w:t>8-бап</w:t>
      </w:r>
    </w:p>
    <w:bookmarkStart w:name="z47" w:id="3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даулы мәселелер Тараптар арасындағы консультациялар мен келіссөздер жүргізу арқылы шешілетін болады.</w:t>
      </w:r>
    </w:p>
    <w:bookmarkEnd w:id="36"/>
    <w:p>
      <w:pPr>
        <w:spacing w:after="0"/>
        <w:ind w:left="0"/>
        <w:jc w:val="both"/>
      </w:pPr>
      <w:r>
        <w:rPr>
          <w:rFonts w:ascii="Times New Roman"/>
          <w:b/>
          <w:i w:val="false"/>
          <w:color w:val="000000"/>
          <w:sz w:val="28"/>
        </w:rPr>
        <w:t>9-бап</w:t>
      </w:r>
    </w:p>
    <w:bookmarkStart w:name="z49" w:id="3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және осы Келісімнің 10-бабында көзделген тәртіппен күшіне енетін өзгерістер мен толықтырулар енгізілуі мүмкін.</w:t>
      </w:r>
    </w:p>
    <w:bookmarkEnd w:id="37"/>
    <w:p>
      <w:pPr>
        <w:spacing w:after="0"/>
        <w:ind w:left="0"/>
        <w:jc w:val="both"/>
      </w:pPr>
      <w:r>
        <w:rPr>
          <w:rFonts w:ascii="Times New Roman"/>
          <w:b/>
          <w:i w:val="false"/>
          <w:color w:val="000000"/>
          <w:sz w:val="28"/>
        </w:rPr>
        <w:t>10-бап</w:t>
      </w:r>
    </w:p>
    <w:bookmarkStart w:name="z51" w:id="38"/>
    <w:p>
      <w:pPr>
        <w:spacing w:after="0"/>
        <w:ind w:left="0"/>
        <w:jc w:val="both"/>
      </w:pPr>
      <w:r>
        <w:rPr>
          <w:rFonts w:ascii="Times New Roman"/>
          <w:b w:val="false"/>
          <w:i w:val="false"/>
          <w:color w:val="000000"/>
          <w:sz w:val="28"/>
        </w:rPr>
        <w:t>
      Осы Келісім қол қойылған күнінен бастап күшіне енеді және бес жыл бойы қолданылатын болады. Егер Тараптардың ешқайсысы екінші Тарапқа кезекті бес жылдық кезеңнің аяқталуына дейін алты ай бұрын оның қолданылуын тоқтату ниеті туралы жазбаша нысанда хабарламаса, бес жылдық мерзім өткен соң ол автоматты түрде келесі бес жылдық кезеңге ұзартылады.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Келісім 201_ жылғы "____" __________, әрқайсысы қазақ, түрікмен және орыс тілдерінде екі төлнұсқа данада жасалды әрі барлық мәтіндер тең түпнұсқалы болып табылады.</w:t>
      </w:r>
    </w:p>
    <w:bookmarkEnd w:id="39"/>
    <w:bookmarkStart w:name="z53" w:id="40"/>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4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