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7526d" w14:textId="ab752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"Бәйтерек" ұлттық басқарушы холдингі" акционерлік қоғамына бюджеттік кредит берудің негізгі шарттарын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24 наурыздағы № 131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180-бабының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"2017 – 2019 жылдарға арналған республикалық бюджет туралы" 2016 жылғы 29 қарашадағы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"Бизнестің жол картасы-2020" бизнесті қолдау мен дамытудың мемлекеттік бағдарламасы шеңберінде ұзақ мерзімді лизингтік қаржыландыруды беру мақсатында "ҚДБ-Лизинг" акционерлік қоғамына кредит беру үшін кейіннен "Қазақстанның Даму Банкі" акционерлік қоғамын кредиттей отырып "Бәйтерек" ұлттық басқарушы холдингі" акционерлік қоғамына бюджеттік кредит берудің </w:t>
      </w:r>
      <w:r>
        <w:rPr>
          <w:rFonts w:ascii="Times New Roman"/>
          <w:b w:val="false"/>
          <w:i w:val="false"/>
          <w:color w:val="000000"/>
          <w:sz w:val="28"/>
        </w:rPr>
        <w:t>негізгі шарттары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Үкіметінің 25.08.2018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Қаржы, Инвестициялар және даму министрліктері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"Бәйтерек" ұлттық басқарушы холдингі" акционерлік қоғамымен кредиттік шарт жасасуды;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кредит берудің негізгі және қосымша шарттарының орындалуын бақылауды;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бюджеттік кредиттің нысаналы және тиімді пайдаланылуын, өтелуі мен оған қызмет көрсетілуін бақылауды және мониторингтеуді қамтамасыз етсін.</w:t>
      </w:r>
    </w:p>
    <w:bookmarkEnd w:id="5"/>
    <w:p>
      <w:pPr>
        <w:spacing w:after="0"/>
        <w:ind w:left="0"/>
        <w:jc w:val="both"/>
      </w:pPr>
      <w:bookmarkStart w:name="z7" w:id="6"/>
      <w:r>
        <w:rPr>
          <w:rFonts w:ascii="Times New Roman"/>
          <w:b w:val="false"/>
          <w:i w:val="false"/>
          <w:color w:val="000000"/>
          <w:sz w:val="28"/>
        </w:rPr>
        <w:t xml:space="preserve">
      3. "Бәйтерек" ұлттық басқарушы холдингі" акционерлік қоғамы тоқсан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сайын, есепті кезеңнен кейінгі айдың 10-күнінен кешіктірмей Қазақстан Республикасының Қаржы, Инвестициялар және даму министрліктеріне кредиттің игерілуі туралы ақпарат берсін.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Республикасының Инвестициялар және даму министрлігіне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"Бизнестің жол картасы-2020" бизнесті қолдау мен дамытудың мемлекеттік бағдарламасы шеңберінде ұзақ мерзімді лизингтік қаржыландыруды беру мақсатында "ҚДБ-Лизинг" акционерлік қоғамына кредит беру үшін кейіннен "ҚДБ-Лизинг" "Бәйтерек" ұлттық басқарушы холдингі" акционерлік қоғамына бюджеттік кредит берудің негізгі шарттары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– ҚР Үкіметінің 25.08.2018 </w:t>
      </w:r>
      <w:r>
        <w:rPr>
          <w:rFonts w:ascii="Times New Roman"/>
          <w:b w:val="false"/>
          <w:i w:val="false"/>
          <w:color w:val="ff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"Бәйтерек" ұлттық басқарушы холдингі" акционерлік қоғамына (бұдан әрі – қарыз алушы) кредит беру үшін мынадай негізгі шарттар белгіленеді:</w:t>
      </w:r>
    </w:p>
    <w:bookmarkEnd w:id="10"/>
    <w:p>
      <w:pPr>
        <w:spacing w:after="0"/>
        <w:ind w:left="0"/>
        <w:jc w:val="both"/>
      </w:pPr>
      <w:bookmarkStart w:name="z13" w:id="11"/>
      <w:r>
        <w:rPr>
          <w:rFonts w:ascii="Times New Roman"/>
          <w:b w:val="false"/>
          <w:i w:val="false"/>
          <w:color w:val="000000"/>
          <w:sz w:val="28"/>
        </w:rPr>
        <w:t xml:space="preserve">
      1) кредит ұлттық экономиканың бәсекеге қабілеттілігін және тұрақтылығын қамтамасыз ету үшін 220 "Бәйтерек" ұлттық басқарушы холдингі" АҚ-ға кредит беру" бюджеттік бағдарламасы бойынша "2017 – 2019 жылдарға арналған республикалық бюджет туралы" 2016 жылғы 29 қарашадағы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17 500 000 000 (он жеті миллиард бес жүз миллион) теңге сомасында беріледі;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кредит қарыз алушыға мерзімділік, ақылылық және қайтарымдылық шарттарында 10 (он) жыл мерзімге жылдық 0,1%-ға тең сыйақы мөлшерлемесі бойынша теңгемен беріледі;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республикалық бюджеттен кредитті бөлу қарыз алушының шотына кредиттің барлық сомасын біржолғы аудару жолымен жүзеге асырылады;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игеру кезеңі қарыз алушының шотына кредит аударылған күнінен бастап 2 (екі) жылды құрайды;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кредит бойынша есептелген сыйақыны төлеу жылына 2 (екі) рет жүзеге асырылады (есептелген сыйақының алғашқы төлемі қарыз алушының шотына кредит қаражаты аударылған күнінен бастап 6 (алты) ай өткен соң жүргізіледі);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кредит бойынша негізгі борышты өтеуді қарыз алушы 3 (үш) жылды құрайтын жеңілдік кезеңі өткен соң 2020 жылдан бастап тең бөліктермен жүзеге асырады;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бюджеттік кредитті берудің мақсаты қарыз алушының "Бизнестің жол картасы-2020" бизнесті қолдау мен дамытудың мемлекеттік бағдарламасы шеңберінде ұзақ мерзімді лизингтік қаржыландыруды ұсыну үшін 10 (он) жыл мерзімге жылдық 0,2 % сыйақы мөлшерлемесімен "Қазақстанның Даму Банкі-Лизинг" АҚ-ға кейіннен кредит беру үшін жылдық 0,15 % сыйақы мөлшерлемесімен "Қазақстанның Даму Банкі" акционерлік қоғамына кейіннен кредит беруі болып табылады.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– ҚР Үкіметінің 25.08.2018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Кредиттерді беру, өтеу және қызмет көрсету бойынша қосымша шарттар Қазақстан Республикасының бюджет заңнамасына сәйкес кредиттік шарттарда белгіленеді.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