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6897" w14:textId="b126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13 наурыздағы № 116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күшi жойылған кейбiр шешiмдерiнiң тiзбесi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"Кеменің немесе жасалып жатқан кеменің ипотекасын мемлекеттік тіркеу туралы ақпарат беру ережесін бекiту туралы" Қазақстан Республикасы Үкіметінің 2003 жылғы 17 сәуірдегі № 368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17, 175-құжат).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"Кемелердi лоцмандық алып өтудi жүзеге асыру ережесін бекіту туралы" Қазақстан Республикасы Үкіметінің 2003 жылғы 12 қыркүйектегі № 923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37, 375-құжат).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"Қазақстан Республикасы Үкіметінің 2003 жылғы 17 сәуірдегі № 368 қаулысына өзгерістер енгізу туралы" Қазақстан Республикасы Үкіметінің 2005 жылғы 23 қазандағы № 1068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38, 543-құжат).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"Кеменің немесе жасалып жатқан кеменің ипотекасын тіркеу туралы ақпарат беру ережесін бекіту туралы" Қазақстан Республикасы Үкіметінің 2003 жылғы 17 сәуірдегі № 368 қаулысына өзгерістер енгізу туралы" Қазақстан Республикасы Үкіметінің 2011 жылғы 22 шілдедегі № 846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49, 661-құжат).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