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32be" w14:textId="6c93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27 ақпандағы № 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Теңгерімдік құны 132000000 (бір жүз отыз екі миллион) теңге тұратын "Ертіс өзенінде Бұлақ СЭС-ін салу техникалық-экономикалық негіздемесін әзірлеу" техникалық құжаттамасы республикалық меншіктен "Қазақстан Республикасының Энергетика министрлігі" мемлекеттік мекемесінің теңгерімінен Шығыс Қазақстан облысы әкімдігінің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Қаржы министрлігінің Мемлекеттік мүлік және жекешелендіру комитеті Қазақстан Республикасының Энергетика министрлігімен және Шығыс Қазақстан облысының әкімдігімен бірлесіп, Қазақстан Республикасының заңнамасында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жөніндегі қажетті ұйымдастырушылық іс-шараларын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