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8520" w14:textId="4208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Әкімшілік құқық бұзушылық туралы Қазақстан Республикасы Кодексінің Ерекше бөлігінің нормаларын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2017 жылғы 6 қазандағы № 7 нормативтік қаулысы.</w:t>
      </w:r>
    </w:p>
    <w:p>
      <w:pPr>
        <w:spacing w:after="0"/>
        <w:ind w:left="0"/>
        <w:jc w:val="both"/>
      </w:pPr>
      <w:bookmarkStart w:name="z1" w:id="0"/>
      <w:r>
        <w:rPr>
          <w:rFonts w:ascii="Times New Roman"/>
          <w:b w:val="false"/>
          <w:i w:val="false"/>
          <w:color w:val="000000"/>
          <w:sz w:val="28"/>
        </w:rPr>
        <w:t xml:space="preserve">
      Сот практикасын қорыту нәтижелерінің негізінде, Соттардың Әкімшілік құқық бұзушылық туралы Қазақстан Республикасы кодексінің </w:t>
      </w:r>
      <w:r>
        <w:rPr>
          <w:rFonts w:ascii="Times New Roman"/>
          <w:b w:val="false"/>
          <w:i w:val="false"/>
          <w:color w:val="000000"/>
          <w:sz w:val="28"/>
        </w:rPr>
        <w:t>Ерекше бөлігінің</w:t>
      </w:r>
      <w:r>
        <w:rPr>
          <w:rFonts w:ascii="Times New Roman"/>
          <w:b w:val="false"/>
          <w:i w:val="false"/>
          <w:color w:val="000000"/>
          <w:sz w:val="28"/>
        </w:rPr>
        <w:t xml:space="preserve"> нормаларын қолдануының біркелкі практикасын қамтамасыз ету мақсатында, сондай-ақ әкімшілік құқық бұзушылық туралы істерді қарау кезінде соттарда туындайтын мәселелерді ескере отырып, Қазақстан Республикасы Жоғарғы Сотының жалпы отырысы мынадай түсіндірмелер беруді қаулы етеді.</w:t>
      </w:r>
    </w:p>
    <w:bookmarkEnd w:id="0"/>
    <w:bookmarkStart w:name="z2" w:id="1"/>
    <w:p>
      <w:pPr>
        <w:spacing w:after="0"/>
        <w:ind w:left="0"/>
        <w:jc w:val="both"/>
      </w:pPr>
      <w:r>
        <w:rPr>
          <w:rFonts w:ascii="Times New Roman"/>
          <w:b w:val="false"/>
          <w:i w:val="false"/>
          <w:color w:val="000000"/>
          <w:sz w:val="28"/>
        </w:rPr>
        <w:t xml:space="preserve">
      1. Соттарға Қазақстан Республикасының Әкімшілік құқық бұзушылық туралы кодексінің (бұдан әрі – ӘҚБтК) </w:t>
      </w:r>
      <w:r>
        <w:rPr>
          <w:rFonts w:ascii="Times New Roman"/>
          <w:b w:val="false"/>
          <w:i w:val="false"/>
          <w:color w:val="000000"/>
          <w:sz w:val="28"/>
        </w:rPr>
        <w:t>73-бабында</w:t>
      </w:r>
      <w:r>
        <w:rPr>
          <w:rFonts w:ascii="Times New Roman"/>
          <w:b w:val="false"/>
          <w:i w:val="false"/>
          <w:color w:val="000000"/>
          <w:sz w:val="28"/>
        </w:rPr>
        <w:t xml:space="preserve"> көзделген әкімшілік құқық бұзушылық туралы істер осы бапқа Ескертпеде санамаланған жәбірленуші адамдардың арызы бойынша да, ӘҚБтК-нің 802-бабы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мән-жайлар кезінде де қозғалатындығы түсіндірілсін. Құқық бұзушының осы бапта аталған әрекеттердің кез келгенін жеке тұрғын үйде (ауланы немесе үй жанындағы учаскені қоса алғанда), пәтерде немесе басқа да тұрғынжайда жасауы құқық бұзушымен отбасы-тұрмыстық қатынастағы адамдарды сыйламаушылық және олардың тыныштығын бұзу болып саналады. Осы бапқа Ескертпеде аталған белгілерге (мысалы, құқық бұзушыға алыс туыстары немесе жекжаттары болып келетін, яғни зайыбы жағынан жақын, бірақ құқық бұзушыдан бөлек тұратын туыстары) сәйкес келмейтін адамдарға қатысты жасалған, осы баптың диспозициясында сипатталған іс-әрекеттер </w:t>
      </w:r>
      <w:r>
        <w:rPr>
          <w:rFonts w:ascii="Times New Roman"/>
          <w:b w:val="false"/>
          <w:i w:val="false"/>
          <w:color w:val="000000"/>
          <w:sz w:val="28"/>
        </w:rPr>
        <w:t>ӘҚтК-нің</w:t>
      </w:r>
      <w:r>
        <w:rPr>
          <w:rFonts w:ascii="Times New Roman"/>
          <w:b w:val="false"/>
          <w:i w:val="false"/>
          <w:color w:val="000000"/>
          <w:sz w:val="28"/>
        </w:rPr>
        <w:t xml:space="preserve">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адамға қарсы құқық бұзушылықтар үшін жауаптылықты көздейтін баптарына сәйкес сараланғаны жөн. Осы бапта көрсетілген үй-жайлардан тыс (мысалы, көп қабатты тұрғын үйлердің кіреберістеріндегі баспалдақ алаңдарында) болған кез келген адамдардың тыныштығын бұзатын, оларға сыйламаушылық білдіретін нақ сол әрекеттер ӘҚтК-нің </w:t>
      </w:r>
      <w:r>
        <w:rPr>
          <w:rFonts w:ascii="Times New Roman"/>
          <w:b w:val="false"/>
          <w:i w:val="false"/>
          <w:color w:val="000000"/>
          <w:sz w:val="28"/>
        </w:rPr>
        <w:t>73-бабы</w:t>
      </w:r>
      <w:r>
        <w:rPr>
          <w:rFonts w:ascii="Times New Roman"/>
          <w:b w:val="false"/>
          <w:i w:val="false"/>
          <w:color w:val="000000"/>
          <w:sz w:val="28"/>
        </w:rPr>
        <w:t xml:space="preserve"> бойынша жауаптылықты тудырмайды.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xml:space="preserve">
      2. ӘҚБтК-нің </w:t>
      </w:r>
      <w:r>
        <w:rPr>
          <w:rFonts w:ascii="Times New Roman"/>
          <w:b w:val="false"/>
          <w:i w:val="false"/>
          <w:color w:val="000000"/>
          <w:sz w:val="28"/>
        </w:rPr>
        <w:t>127-бабы</w:t>
      </w:r>
      <w:r>
        <w:rPr>
          <w:rFonts w:ascii="Times New Roman"/>
          <w:b w:val="false"/>
          <w:i w:val="false"/>
          <w:color w:val="000000"/>
          <w:sz w:val="28"/>
        </w:rPr>
        <w:t xml:space="preserve"> бойынша кәмелетке толмағандардың ата-аналарының немесе басқа да заңды өкілдерінің жауаптылығы олар "Неке (ерлі-зайыптылық) және отбасы туралы" Қазақстан Республикасы кодексінің ережелеріне сәйкес осы адамдарға жүктелген кәмелетке толмаған балаларды тәрбиелеу және (немесе) білім беру, құқықтарын және (немесе) мүдделерін қорғау міндетін, кәмелетке толмаған балалардың қауіпсіздігін қамтамасыз ету, сондай-ақ оларға күтім жасау және күтіп-бағу, мысалы, баланы тұрмыста, қоғамдық орындарда мінез-құлық қағидаларына оқыту, қоғамның моральдық және адамгершілік қағидаттарымен таныстыру шараларын бұзған кезде туындайды.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ӘҚтК-нің</w:t>
      </w:r>
      <w:r>
        <w:rPr>
          <w:rFonts w:ascii="Times New Roman"/>
          <w:b w:val="false"/>
          <w:i w:val="false"/>
          <w:color w:val="000000"/>
          <w:sz w:val="28"/>
        </w:rPr>
        <w:t xml:space="preserve"> кейбір баптары алдыңғы бөлімдерде көрсетілген құқыққа қарсы әрекеттерді жасағаны үшін жауаптылықты күшейтетін бөлімдерді қамтиды: ұлғайтылған айыппұл мөлшері, қосымша жаза. Бұл ретте қызметті немесе қызметтің жекелеген түрлерін тоқтата тұру не оған тыйым салу секілді қосымша жазалар, сол сияқты тиісті қызмет түріне арналған лицензияның қолданылуын тоқтата тұру немесе одан айыру осындай қызметті жүзеге асыруға тиісті рұқсаты бар адамдарға қолданылуы тиіс. Арнайы рұқсатты талап ететін кәсіпкерлік субъектілердің қызметкерлері, егер ӘҚтК-нің </w:t>
      </w:r>
      <w:r>
        <w:rPr>
          <w:rFonts w:ascii="Times New Roman"/>
          <w:b w:val="false"/>
          <w:i w:val="false"/>
          <w:color w:val="000000"/>
          <w:sz w:val="28"/>
        </w:rPr>
        <w:t>Ерекше бөлігінде</w:t>
      </w:r>
      <w:r>
        <w:rPr>
          <w:rFonts w:ascii="Times New Roman"/>
          <w:b w:val="false"/>
          <w:i w:val="false"/>
          <w:color w:val="000000"/>
          <w:sz w:val="28"/>
        </w:rPr>
        <w:t xml:space="preserve"> көзделген іс-әрекетті заңды тұлғаны басқару функциясын жүзеге асыратын орган, адам немесе ұйымдастырушылық-өкімдік немесе әкімшілік-шаруашылық функцияларды атқаратын дара кәсіпкердің және заңды тұлғаның қызметкері санкцияламаған, мақұлдамаған, жасамаған жағдайларда ғана, осындай құқық бұзушылық субъектілері болуы мүмкін. Бұл ретте қызметкердің еңбек міндеттерін орындау кезінде жасаған кез келген мәмілелер мен деликтерінің жұмыс берушіге қатысты азаматтық-құқықтық салдарын ескере отырып, басқа жағдайлар дәлелденгенге дейін мұндай мақұлдауды, санкциялауды еңбек қатынастарының болуы негізінде (оның ішінде еңбек қатынастары тиісті түрде ресімделмеген жағдайда - еңбек міндеттерін орындауға рұқсат ету фактісі бойынша) анықталған деп есептеу қажет. </w:t>
      </w:r>
    </w:p>
    <w:bookmarkEnd w:id="3"/>
    <w:p>
      <w:pPr>
        <w:spacing w:after="0"/>
        <w:ind w:left="0"/>
        <w:jc w:val="both"/>
      </w:pPr>
      <w:r>
        <w:rPr>
          <w:rFonts w:ascii="Times New Roman"/>
          <w:b w:val="false"/>
          <w:i w:val="false"/>
          <w:color w:val="000000"/>
          <w:sz w:val="28"/>
        </w:rPr>
        <w:t xml:space="preserve">
      Соттар ӘҚтК-нің </w:t>
      </w:r>
      <w:r>
        <w:rPr>
          <w:rFonts w:ascii="Times New Roman"/>
          <w:b w:val="false"/>
          <w:i w:val="false"/>
          <w:color w:val="000000"/>
          <w:sz w:val="28"/>
        </w:rPr>
        <w:t>132-бабы</w:t>
      </w:r>
      <w:r>
        <w:rPr>
          <w:rFonts w:ascii="Times New Roman"/>
          <w:b w:val="false"/>
          <w:i w:val="false"/>
          <w:color w:val="000000"/>
          <w:sz w:val="28"/>
        </w:rPr>
        <w:t xml:space="preserve"> бойынша әкімшілік құқық бұзушылық туралы істерді қараған кезде ӘҚтК-нің </w:t>
      </w:r>
      <w:r>
        <w:rPr>
          <w:rFonts w:ascii="Times New Roman"/>
          <w:b w:val="false"/>
          <w:i w:val="false"/>
          <w:color w:val="000000"/>
          <w:sz w:val="28"/>
        </w:rPr>
        <w:t>33-бабының</w:t>
      </w:r>
      <w:r>
        <w:rPr>
          <w:rFonts w:ascii="Times New Roman"/>
          <w:b w:val="false"/>
          <w:i w:val="false"/>
          <w:color w:val="000000"/>
          <w:sz w:val="28"/>
        </w:rPr>
        <w:t xml:space="preserve"> төртінші бөлігін басшылыққа алуы қажет, оған сәйкес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 Осы құқық бұзушылықты дара кәсіпкердің немесе заңды тұлғаның қызметкері-жеке тұлға жасаған кезде әкімшілік жауаптылыққа кәсіпкерлік қызмет субъектісі – мұндай жұмыскердің жұмыс берушісі жатады, оған осы баптың екінші бөлігінің санкциясында көзделген қызметті немесе қызметтің жекелеген түрлерін тоқтата тұру түріндегі әкімшілік жаза қолданылуы мүмкін.</w:t>
      </w:r>
    </w:p>
    <w:p>
      <w:pPr>
        <w:spacing w:after="0"/>
        <w:ind w:left="0"/>
        <w:jc w:val="both"/>
      </w:pPr>
      <w:r>
        <w:rPr>
          <w:rFonts w:ascii="Times New Roman"/>
          <w:b w:val="false"/>
          <w:i w:val="false"/>
          <w:color w:val="000000"/>
          <w:sz w:val="28"/>
        </w:rPr>
        <w:t xml:space="preserve">
      Санкциясы қызметті немесе қызметтің жекелеген түрлерін тоқтата тұруды не оған тыйым салуды, сол сияқты тиісті қызмет түріне арналған лицензияның қолданылуын тоқтата тұруды немесе одан айыруды көздейтін ӘҚтК-нің </w:t>
      </w:r>
      <w:r>
        <w:rPr>
          <w:rFonts w:ascii="Times New Roman"/>
          <w:b w:val="false"/>
          <w:i w:val="false"/>
          <w:color w:val="000000"/>
          <w:sz w:val="28"/>
        </w:rPr>
        <w:t>Ерекше бөлігінің</w:t>
      </w:r>
      <w:r>
        <w:rPr>
          <w:rFonts w:ascii="Times New Roman"/>
          <w:b w:val="false"/>
          <w:i w:val="false"/>
          <w:color w:val="000000"/>
          <w:sz w:val="28"/>
        </w:rPr>
        <w:t xml:space="preserve"> баптары бойынша кәсіпкерлік субъектісінің қызметкерлері еңбек міндеттерін орындау кезінде жұмыс орнында жасайтын әкімшілік құқық бұзушылық туралы істерге жаза тағайындау мәселесі осындай тәртіппен шешілуге жатады.</w:t>
      </w:r>
    </w:p>
    <w:p>
      <w:pPr>
        <w:spacing w:after="0"/>
        <w:ind w:left="0"/>
        <w:jc w:val="both"/>
      </w:pPr>
      <w:r>
        <w:rPr>
          <w:rFonts w:ascii="Times New Roman"/>
          <w:b w:val="false"/>
          <w:i w:val="false"/>
          <w:color w:val="000000"/>
          <w:sz w:val="28"/>
        </w:rPr>
        <w:t xml:space="preserve">
      Өз қызметін еңбек міндеттемелерін орындаумен байланысты емес, тек өз атынан ғана жүзеге асыратын жеке тұлғалар аталған құқық бұзушылықтарды жасаған кезде жауаптылыққа өз бетінше тартылуға тиіс. "Соттардың Қазақстан Республикасы Әкімшілік құқық бұзушылық туралы кодексінің Жалпы бөлігінің нормаларын қолдануының кейбір мәселелері туралы" Қазақстан Республикасы Жоғарғы Сотының 2016 жылғы 22 желтоқсандағы № 12 нормативтік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осы жеке тұлғаларға қосымша жаза қолдану міндетті. Мұндай қызметті жүзеге асыру үшін лицензияның болуы талап етілетін жағдайларда, аталған жеке тұлғалар ӘҚтК-нің </w:t>
      </w:r>
      <w:r>
        <w:rPr>
          <w:rFonts w:ascii="Times New Roman"/>
          <w:b w:val="false"/>
          <w:i w:val="false"/>
          <w:color w:val="000000"/>
          <w:sz w:val="28"/>
        </w:rPr>
        <w:t>463-бабының</w:t>
      </w:r>
      <w:r>
        <w:rPr>
          <w:rFonts w:ascii="Times New Roman"/>
          <w:b w:val="false"/>
          <w:i w:val="false"/>
          <w:color w:val="000000"/>
          <w:sz w:val="28"/>
        </w:rPr>
        <w:t xml:space="preserve"> бірінші бөлігі бойынша қосымша жауаптылыққа тартылуға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Қадағалау және бақылау функцияларын жүзеге асыратын мемлекеттік органдардың, сондай-ақ жергілікті атқарушы органдардың лауазымды адамдарының дара кәсiпкерлердiң, заңды тұлғалардың кәсiпкерлiк қызметiне кедергi келтiретiн заңсыз актiлер шығару және заңсыз тапсырмалар беру арқылы заңсыз араласуы ӘҚтК-нің </w:t>
      </w:r>
      <w:r>
        <w:rPr>
          <w:rFonts w:ascii="Times New Roman"/>
          <w:b w:val="false"/>
          <w:i w:val="false"/>
          <w:color w:val="000000"/>
          <w:sz w:val="28"/>
        </w:rPr>
        <w:t>173-бабына</w:t>
      </w:r>
      <w:r>
        <w:rPr>
          <w:rFonts w:ascii="Times New Roman"/>
          <w:b w:val="false"/>
          <w:i w:val="false"/>
          <w:color w:val="000000"/>
          <w:sz w:val="28"/>
        </w:rPr>
        <w:t xml:space="preserve"> сәйкес әкімшілік құқық бұзушылық болып табылады.</w:t>
      </w:r>
    </w:p>
    <w:bookmarkEnd w:id="4"/>
    <w:p>
      <w:pPr>
        <w:spacing w:after="0"/>
        <w:ind w:left="0"/>
        <w:jc w:val="both"/>
      </w:pPr>
      <w:r>
        <w:rPr>
          <w:rFonts w:ascii="Times New Roman"/>
          <w:b w:val="false"/>
          <w:i w:val="false"/>
          <w:color w:val="000000"/>
          <w:sz w:val="28"/>
        </w:rPr>
        <w:t xml:space="preserve">
      Соттардың ӘҚтК-нің </w:t>
      </w:r>
      <w:r>
        <w:rPr>
          <w:rFonts w:ascii="Times New Roman"/>
          <w:b w:val="false"/>
          <w:i w:val="false"/>
          <w:color w:val="000000"/>
          <w:sz w:val="28"/>
        </w:rPr>
        <w:t>173-бабы</w:t>
      </w:r>
      <w:r>
        <w:rPr>
          <w:rFonts w:ascii="Times New Roman"/>
          <w:b w:val="false"/>
          <w:i w:val="false"/>
          <w:color w:val="000000"/>
          <w:sz w:val="28"/>
        </w:rPr>
        <w:t xml:space="preserve"> бойынша әкімшілік құқық бұзушылық туралы істерді қараған кезде көрсетілген кәсіпкерлік субъектілеріне қатысты істер бойынша қаулылардың күшін жоюы, оларды заңсыз әкімшілік жауаптылыққа тартылғанын куәландыратынын және заңда көзделген салдарларға әкеп соғуы мүмкін екенін ескергені жөн. Алайда күші жойылған қаулыларды шығарған органдардың (лауазымды адамдардың) әрекеттерінде ӘҚтК-нің </w:t>
      </w:r>
      <w:r>
        <w:rPr>
          <w:rFonts w:ascii="Times New Roman"/>
          <w:b w:val="false"/>
          <w:i w:val="false"/>
          <w:color w:val="000000"/>
          <w:sz w:val="28"/>
        </w:rPr>
        <w:t>173-бабында</w:t>
      </w:r>
      <w:r>
        <w:rPr>
          <w:rFonts w:ascii="Times New Roman"/>
          <w:b w:val="false"/>
          <w:i w:val="false"/>
          <w:color w:val="000000"/>
          <w:sz w:val="28"/>
        </w:rPr>
        <w:t xml:space="preserve"> көзделген құқық бұзушылық белгілерінің бар болуы үшін бір ғана қаулылардың күшін жою жеткіліксіз. Кәсiпкерлiк қызметке заңсыз араласудың дәлелдемелері болмаған кезде лауазымды адамға өзінің лауазымдық міндеттерін орындағаны кінә болып саналуы мүмкін емес. </w:t>
      </w:r>
    </w:p>
    <w:p>
      <w:pPr>
        <w:spacing w:after="0"/>
        <w:ind w:left="0"/>
        <w:jc w:val="both"/>
      </w:pPr>
      <w:r>
        <w:rPr>
          <w:rFonts w:ascii="Times New Roman"/>
          <w:b w:val="false"/>
          <w:i w:val="false"/>
          <w:color w:val="000000"/>
          <w:sz w:val="28"/>
        </w:rPr>
        <w:t xml:space="preserve">
      Мемлекеттік органдардың лауазымды адамдарының заңсыз араласуы билікті асыра пайдаланудан не лауазымдық өкілеттігін терiс пайдаланудан көрінуі мүмкін. Заңсыз араласу кейіннен белгіленген тәртіппен заңсыз деп танылған актінің шығарылуына, тапсырманың берілуіне не басқа да әрекеттің жасалуына негізделеді.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7. ӘҚтК-нің </w:t>
      </w:r>
      <w:r>
        <w:rPr>
          <w:rFonts w:ascii="Times New Roman"/>
          <w:b w:val="false"/>
          <w:i w:val="false"/>
          <w:color w:val="000000"/>
          <w:sz w:val="28"/>
        </w:rPr>
        <w:t>281-бабы</w:t>
      </w:r>
      <w:r>
        <w:rPr>
          <w:rFonts w:ascii="Times New Roman"/>
          <w:b w:val="false"/>
          <w:i w:val="false"/>
          <w:color w:val="000000"/>
          <w:sz w:val="28"/>
        </w:rPr>
        <w:t xml:space="preserve"> бесінші бөлігінің санкциясында әкімшілік құқық бұзушылық жасаудың тікелей нысаналары болып табылатын мұнай өнімдерін, темекі бұйымдарын және (немесе) құқық бұзушылық жасау салдарынан алынған кірістерді тәркілеу түрінде немесе онсыз қосымша әкімшілік жаза көзделген. Мұндай қосымша жазаны қолдану туралы шешім қабылданған жағдайда және мұнай өнімдері мен темекі бұйымдарын тәркілеу мүмкіндігі болмаған кезде оларды сатудан алынған кірістерді іс бойынша сотқа дейінгі іс жүргізу барысында уәкілетті орган белгілеген мөлшерде тәркілеп алу қажет.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8. МЕМСТ-ке сәйкес келмейтін, құрамында спирті бар қолдан жасалған сусындардың айналымы және оларды пластикалық не қаңылтыр ыдыста немесе затбелгісі жоқ, сол сияқты ілеспе жүкқұжаттарсыз өткізу ӘҚБтК-нің </w:t>
      </w:r>
      <w:r>
        <w:rPr>
          <w:rFonts w:ascii="Times New Roman"/>
          <w:b w:val="false"/>
          <w:i w:val="false"/>
          <w:color w:val="000000"/>
          <w:sz w:val="28"/>
        </w:rPr>
        <w:t>282-бабының</w:t>
      </w:r>
      <w:r>
        <w:rPr>
          <w:rFonts w:ascii="Times New Roman"/>
          <w:b w:val="false"/>
          <w:i w:val="false"/>
          <w:color w:val="000000"/>
          <w:sz w:val="28"/>
        </w:rPr>
        <w:t xml:space="preserve"> үшінші бөлігі бойынша жауаптылыққа әкеп соқпайды.</w:t>
      </w:r>
    </w:p>
    <w:bookmarkEnd w:id="6"/>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 429-I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(2024 жылғы 1 қаңтардан бастап қолданысқа енгізілген 2020 жылғы 30 желтоқсандағы 397-VI ҚР Заңының редакциясында) алкоголь өнімінің түрлері, санаттары, атаулары мен ұғымдары техникалық регламентке сәйкес айқындалады.</w:t>
      </w:r>
    </w:p>
    <w:p>
      <w:pPr>
        <w:spacing w:after="0"/>
        <w:ind w:left="0"/>
        <w:jc w:val="both"/>
      </w:pPr>
      <w:r>
        <w:rPr>
          <w:rFonts w:ascii="Times New Roman"/>
          <w:b w:val="false"/>
          <w:i w:val="false"/>
          <w:color w:val="000000"/>
          <w:sz w:val="28"/>
        </w:rPr>
        <w:t>
      Еуразиялық экономикалық комиссия кеңесінің 2018 жылғы 5 желтоқсандағы № 98 шешімімен қабылданған "Алкоголь өнімінің қауіпсіздігі туралы" Еуразиялық экономикалық одақтың техникалық регламенті (ЕАЭО ТР 047/2018) 2025 жылғы 1 шілдеден бастап күшіне енеді.</w:t>
      </w:r>
    </w:p>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(бұдан әрі – Құқықтық актілер туралы заң) 11-бабының </w:t>
      </w:r>
      <w:r>
        <w:rPr>
          <w:rFonts w:ascii="Times New Roman"/>
          <w:b w:val="false"/>
          <w:i w:val="false"/>
          <w:color w:val="000000"/>
          <w:sz w:val="28"/>
        </w:rPr>
        <w:t>3-тармағында</w:t>
      </w:r>
      <w:r>
        <w:rPr>
          <w:rFonts w:ascii="Times New Roman"/>
          <w:b w:val="false"/>
          <w:i w:val="false"/>
          <w:color w:val="000000"/>
          <w:sz w:val="28"/>
        </w:rPr>
        <w:t xml:space="preserve"> қосымша нормативтік құқықтық акт қабылданғанға дейін тиісті қатынастарды реттейтін нормативтік құқықтық актілер қолданылатыны айқындалған.</w:t>
      </w:r>
    </w:p>
    <w:p>
      <w:pPr>
        <w:spacing w:after="0"/>
        <w:ind w:left="0"/>
        <w:jc w:val="both"/>
      </w:pPr>
      <w:r>
        <w:rPr>
          <w:rFonts w:ascii="Times New Roman"/>
          <w:b w:val="false"/>
          <w:i w:val="false"/>
          <w:color w:val="000000"/>
          <w:sz w:val="28"/>
        </w:rPr>
        <w:t xml:space="preserve">
      Соттар этил спирті мен алкоголь өнімінің өндірілуін және айналымын мемлекеттік реттеу туралы заңнамада белгіленген тыйымдардың техникалық регламент күшіне енгенге дейін бұзылуына байланысты әкімшілік құқық бұзушылықтар туралы істерді қарау кезінде өзгерістер енгізілгенге дейін қолданыста болған Заң нормаларын басшылыққа алуға тиіс. </w:t>
      </w:r>
    </w:p>
    <w:p>
      <w:pPr>
        <w:spacing w:after="0"/>
        <w:ind w:left="0"/>
        <w:jc w:val="both"/>
      </w:pPr>
      <w:r>
        <w:rPr>
          <w:rFonts w:ascii="Times New Roman"/>
          <w:b w:val="false"/>
          <w:i w:val="false"/>
          <w:color w:val="000000"/>
          <w:sz w:val="28"/>
        </w:rPr>
        <w:t xml:space="preserve">
      Кәсіпкерлік субъектілері ретінде тіркелмеген адамдардың алкоголь өнімін сатуы лицензиясыз кәсіпкерлік немесе өзге де қызметпен айналысқаны үшін ӘҚБтК-нің </w:t>
      </w:r>
      <w:r>
        <w:rPr>
          <w:rFonts w:ascii="Times New Roman"/>
          <w:b w:val="false"/>
          <w:i w:val="false"/>
          <w:color w:val="000000"/>
          <w:sz w:val="28"/>
        </w:rPr>
        <w:t>463-бабының</w:t>
      </w:r>
      <w:r>
        <w:rPr>
          <w:rFonts w:ascii="Times New Roman"/>
          <w:b w:val="false"/>
          <w:i w:val="false"/>
          <w:color w:val="000000"/>
          <w:sz w:val="28"/>
        </w:rPr>
        <w:t xml:space="preserve"> бірінші бөлігінде көзделген құқық бұзушылықтың құрамын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9. Салық кодексінде көзделген салық немесе бюджетке төленетін өзге де міндетті төлемдер мерзімін өзгерту, мұндай мерзімді бұзуға қатысты бұрындары жасалған құқық бұзушылықтары үшін жауаптылықтан босатпайды.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10. ӘҚтК-нің Жалпы бөлімінің </w:t>
      </w:r>
      <w:r>
        <w:rPr>
          <w:rFonts w:ascii="Times New Roman"/>
          <w:b w:val="false"/>
          <w:i w:val="false"/>
          <w:color w:val="000000"/>
          <w:sz w:val="28"/>
        </w:rPr>
        <w:t>55-бабының</w:t>
      </w:r>
      <w:r>
        <w:rPr>
          <w:rFonts w:ascii="Times New Roman"/>
          <w:b w:val="false"/>
          <w:i w:val="false"/>
          <w:color w:val="000000"/>
          <w:sz w:val="28"/>
        </w:rPr>
        <w:t xml:space="preserve"> бірінші бөлігіне сәйкес әкiмшiлiк құқық бұзушылық үшiн әкімшілік жаза </w:t>
      </w:r>
      <w:r>
        <w:rPr>
          <w:rFonts w:ascii="Times New Roman"/>
          <w:b w:val="false"/>
          <w:i w:val="false"/>
          <w:color w:val="000000"/>
          <w:sz w:val="28"/>
        </w:rPr>
        <w:t>ӘҚтК-нің</w:t>
      </w:r>
      <w:r>
        <w:rPr>
          <w:rFonts w:ascii="Times New Roman"/>
          <w:b w:val="false"/>
          <w:i w:val="false"/>
          <w:color w:val="000000"/>
          <w:sz w:val="28"/>
        </w:rPr>
        <w:t xml:space="preserve"> ережелерiне дәл сәйкестiкте сол әкiмшiлiк құқық бұзушылық үшiн аталған бөлiмнiң Ерекше бөлiгiнiң бабында көзделген шекте қолданылады. Нақ сол баптың алтыншы бөлігімен бір әкімшілік құқық бұзушылық үшiн бір негізгі не негізгі және қосымша әкiмшiлiк жазалар қолданылуы мүмкiн. Яғни жаза тағайындаудың жалпы нормаларында бір қосымша жазадан артық жаза қолдану көзделмеген.</w:t>
      </w:r>
    </w:p>
    <w:bookmarkEnd w:id="8"/>
    <w:p>
      <w:pPr>
        <w:spacing w:after="0"/>
        <w:ind w:left="0"/>
        <w:jc w:val="both"/>
      </w:pPr>
      <w:r>
        <w:rPr>
          <w:rFonts w:ascii="Times New Roman"/>
          <w:b w:val="false"/>
          <w:i w:val="false"/>
          <w:color w:val="000000"/>
          <w:sz w:val="28"/>
        </w:rPr>
        <w:t xml:space="preserve">
      ӘҚтК-нің </w:t>
      </w:r>
      <w:r>
        <w:rPr>
          <w:rFonts w:ascii="Times New Roman"/>
          <w:b w:val="false"/>
          <w:i w:val="false"/>
          <w:color w:val="000000"/>
          <w:sz w:val="28"/>
        </w:rPr>
        <w:t>283-бабының</w:t>
      </w:r>
      <w:r>
        <w:rPr>
          <w:rFonts w:ascii="Times New Roman"/>
          <w:b w:val="false"/>
          <w:i w:val="false"/>
          <w:color w:val="000000"/>
          <w:sz w:val="28"/>
        </w:rPr>
        <w:t xml:space="preserve"> санкциясы құқық бұзушылықтың тікелей нысанасы болып табылған акцизделетін тауарларды тәркілеуді, сондай-ақ тиісті қызмет түріне лицензиядан айыра отырып, айыппұл салуды көздейді. Соттарға ӘҚтК-нің </w:t>
      </w:r>
      <w:r>
        <w:rPr>
          <w:rFonts w:ascii="Times New Roman"/>
          <w:b w:val="false"/>
          <w:i w:val="false"/>
          <w:color w:val="000000"/>
          <w:sz w:val="28"/>
        </w:rPr>
        <w:t>283-бабы</w:t>
      </w:r>
      <w:r>
        <w:rPr>
          <w:rFonts w:ascii="Times New Roman"/>
          <w:b w:val="false"/>
          <w:i w:val="false"/>
          <w:color w:val="000000"/>
          <w:sz w:val="28"/>
        </w:rPr>
        <w:t xml:space="preserve"> бойынша істерді қараған кезде ӘҚтК-нің </w:t>
      </w:r>
      <w:r>
        <w:rPr>
          <w:rFonts w:ascii="Times New Roman"/>
          <w:b w:val="false"/>
          <w:i w:val="false"/>
          <w:color w:val="000000"/>
          <w:sz w:val="28"/>
        </w:rPr>
        <w:t>Жалпы бөлігі</w:t>
      </w:r>
      <w:r>
        <w:rPr>
          <w:rFonts w:ascii="Times New Roman"/>
          <w:b w:val="false"/>
          <w:i w:val="false"/>
          <w:color w:val="000000"/>
          <w:sz w:val="28"/>
        </w:rPr>
        <w:t xml:space="preserve"> нормаларының ӘҚтК-нің </w:t>
      </w:r>
      <w:r>
        <w:rPr>
          <w:rFonts w:ascii="Times New Roman"/>
          <w:b w:val="false"/>
          <w:i w:val="false"/>
          <w:color w:val="000000"/>
          <w:sz w:val="28"/>
        </w:rPr>
        <w:t>Ерекше бөлiгі</w:t>
      </w:r>
      <w:r>
        <w:rPr>
          <w:rFonts w:ascii="Times New Roman"/>
          <w:b w:val="false"/>
          <w:i w:val="false"/>
          <w:color w:val="000000"/>
          <w:sz w:val="28"/>
        </w:rPr>
        <w:t xml:space="preserve"> ережелерінен басым болатынын ескеру және құқық бұзушылық сипатының негізінде және ӘҚтК-нің </w:t>
      </w:r>
      <w:r>
        <w:rPr>
          <w:rFonts w:ascii="Times New Roman"/>
          <w:b w:val="false"/>
          <w:i w:val="false"/>
          <w:color w:val="000000"/>
          <w:sz w:val="28"/>
        </w:rPr>
        <w:t>40-бабында</w:t>
      </w:r>
      <w:r>
        <w:rPr>
          <w:rFonts w:ascii="Times New Roman"/>
          <w:b w:val="false"/>
          <w:i w:val="false"/>
          <w:color w:val="000000"/>
          <w:sz w:val="28"/>
        </w:rPr>
        <w:t xml:space="preserve"> көрсетілген мақсаттарға қол жеткізе отырып, нақты қосымша жазаның таңдалуын уәждеу қажет. </w:t>
      </w:r>
    </w:p>
    <w:bookmarkStart w:name="z12" w:id="9"/>
    <w:p>
      <w:pPr>
        <w:spacing w:after="0"/>
        <w:ind w:left="0"/>
        <w:jc w:val="both"/>
      </w:pPr>
      <w:r>
        <w:rPr>
          <w:rFonts w:ascii="Times New Roman"/>
          <w:b w:val="false"/>
          <w:i w:val="false"/>
          <w:color w:val="000000"/>
          <w:sz w:val="28"/>
        </w:rPr>
        <w:t xml:space="preserve">
      11. ӘҚтК-нің </w:t>
      </w:r>
      <w:r>
        <w:rPr>
          <w:rFonts w:ascii="Times New Roman"/>
          <w:b w:val="false"/>
          <w:i w:val="false"/>
          <w:color w:val="000000"/>
          <w:sz w:val="28"/>
        </w:rPr>
        <w:t>314-бабының</w:t>
      </w:r>
      <w:r>
        <w:rPr>
          <w:rFonts w:ascii="Times New Roman"/>
          <w:b w:val="false"/>
          <w:i w:val="false"/>
          <w:color w:val="000000"/>
          <w:sz w:val="28"/>
        </w:rPr>
        <w:t xml:space="preserve"> санкциясында жүргiзiлiп жатқан жұмыстарды тоқтата тұру түріндегі қосымша жаза көзделген. Осы жаза шарасы ӘҚтК-нің </w:t>
      </w:r>
      <w:r>
        <w:rPr>
          <w:rFonts w:ascii="Times New Roman"/>
          <w:b w:val="false"/>
          <w:i w:val="false"/>
          <w:color w:val="000000"/>
          <w:sz w:val="28"/>
        </w:rPr>
        <w:t>48-бабына</w:t>
      </w:r>
      <w:r>
        <w:rPr>
          <w:rFonts w:ascii="Times New Roman"/>
          <w:b w:val="false"/>
          <w:i w:val="false"/>
          <w:color w:val="000000"/>
          <w:sz w:val="28"/>
        </w:rPr>
        <w:t xml:space="preserve"> сәйкес қолданылуы тиіс. </w:t>
      </w:r>
    </w:p>
    <w:bookmarkEnd w:id="9"/>
    <w:bookmarkStart w:name="z13" w:id="10"/>
    <w:p>
      <w:pPr>
        <w:spacing w:after="0"/>
        <w:ind w:left="0"/>
        <w:jc w:val="both"/>
      </w:pPr>
      <w:r>
        <w:rPr>
          <w:rFonts w:ascii="Times New Roman"/>
          <w:b w:val="false"/>
          <w:i w:val="false"/>
          <w:color w:val="000000"/>
          <w:sz w:val="28"/>
        </w:rPr>
        <w:t xml:space="preserve">
      12. Экологиялық рұқсаттың болмауын қоспағанда, табиғат пайдаланушы ӘҚтК-нің </w:t>
      </w:r>
      <w:r>
        <w:rPr>
          <w:rFonts w:ascii="Times New Roman"/>
          <w:b w:val="false"/>
          <w:i w:val="false"/>
          <w:color w:val="000000"/>
          <w:sz w:val="28"/>
        </w:rPr>
        <w:t>328-бабында</w:t>
      </w:r>
      <w:r>
        <w:rPr>
          <w:rFonts w:ascii="Times New Roman"/>
          <w:b w:val="false"/>
          <w:i w:val="false"/>
          <w:color w:val="000000"/>
          <w:sz w:val="28"/>
        </w:rPr>
        <w:t xml:space="preserve"> көзделген құқық бұзушылықты жасаған жағдайда, егер экологиялық рұқсатта көрсетілген табиғат пайдалану шарттарының орындалмауы қоршаған ортаға эмиссиялар нормативтерінің асып кетуі түрінде ғана болса, оны ӘҚтК-нің </w:t>
      </w:r>
      <w:r>
        <w:rPr>
          <w:rFonts w:ascii="Times New Roman"/>
          <w:b w:val="false"/>
          <w:i w:val="false"/>
          <w:color w:val="000000"/>
          <w:sz w:val="28"/>
        </w:rPr>
        <w:t>326-бабы</w:t>
      </w:r>
      <w:r>
        <w:rPr>
          <w:rFonts w:ascii="Times New Roman"/>
          <w:b w:val="false"/>
          <w:i w:val="false"/>
          <w:color w:val="000000"/>
          <w:sz w:val="28"/>
        </w:rPr>
        <w:t xml:space="preserve"> бойынша бір мезгілде жауаптылыққа тартуға жол берілмейді. Табиғат пайдаланушыны экологиялық рұқсаттың болмағаны үшін ӘҚтК-нің </w:t>
      </w:r>
      <w:r>
        <w:rPr>
          <w:rFonts w:ascii="Times New Roman"/>
          <w:b w:val="false"/>
          <w:i w:val="false"/>
          <w:color w:val="000000"/>
          <w:sz w:val="28"/>
        </w:rPr>
        <w:t>328-бабы</w:t>
      </w:r>
      <w:r>
        <w:rPr>
          <w:rFonts w:ascii="Times New Roman"/>
          <w:b w:val="false"/>
          <w:i w:val="false"/>
          <w:color w:val="000000"/>
          <w:sz w:val="28"/>
        </w:rPr>
        <w:t xml:space="preserve"> бойынша әкімшілік жауаптылыққа тартқан жағдайда, сонымен қатар әкімшілік жауаптылыққа ӘҚтК-нің </w:t>
      </w:r>
      <w:r>
        <w:rPr>
          <w:rFonts w:ascii="Times New Roman"/>
          <w:b w:val="false"/>
          <w:i w:val="false"/>
          <w:color w:val="000000"/>
          <w:sz w:val="28"/>
        </w:rPr>
        <w:t>326-бабы</w:t>
      </w:r>
      <w:r>
        <w:rPr>
          <w:rFonts w:ascii="Times New Roman"/>
          <w:b w:val="false"/>
          <w:i w:val="false"/>
          <w:color w:val="000000"/>
          <w:sz w:val="28"/>
        </w:rPr>
        <w:t xml:space="preserve"> бойынша бір мезгілде тартуға жол берілмейді. </w:t>
      </w:r>
    </w:p>
    <w:bookmarkEnd w:id="10"/>
    <w:bookmarkStart w:name="z34" w:id="11"/>
    <w:p>
      <w:pPr>
        <w:spacing w:after="0"/>
        <w:ind w:left="0"/>
        <w:jc w:val="both"/>
      </w:pPr>
      <w:r>
        <w:rPr>
          <w:rFonts w:ascii="Times New Roman"/>
          <w:b w:val="false"/>
          <w:i w:val="false"/>
          <w:color w:val="000000"/>
          <w:sz w:val="28"/>
        </w:rPr>
        <w:t xml:space="preserve">
      13. ӘҚтК-нің </w:t>
      </w:r>
      <w:r>
        <w:rPr>
          <w:rFonts w:ascii="Times New Roman"/>
          <w:b w:val="false"/>
          <w:i w:val="false"/>
          <w:color w:val="000000"/>
          <w:sz w:val="28"/>
        </w:rPr>
        <w:t>440-бабының</w:t>
      </w:r>
      <w:r>
        <w:rPr>
          <w:rFonts w:ascii="Times New Roman"/>
          <w:b w:val="false"/>
          <w:i w:val="false"/>
          <w:color w:val="000000"/>
          <w:sz w:val="28"/>
        </w:rPr>
        <w:t xml:space="preserve"> бірінші бөлігінде көзделген қоғамдық орындарға адамның қадiр-қасиетiн және қоғамдық имандылықты қорлайтын масаң күйде келгені үшін әкімшілік жауаптылық алкогольдік, сонымен қатар есірткілік немесе уытқұмарлық мас болу кезінде басталады. Сот кінәлі адамды ӘҚБтК-нің </w:t>
      </w:r>
      <w:r>
        <w:rPr>
          <w:rFonts w:ascii="Times New Roman"/>
          <w:b w:val="false"/>
          <w:i w:val="false"/>
          <w:color w:val="000000"/>
          <w:sz w:val="28"/>
        </w:rPr>
        <w:t>440-бабы</w:t>
      </w:r>
      <w:r>
        <w:rPr>
          <w:rFonts w:ascii="Times New Roman"/>
          <w:b w:val="false"/>
          <w:i w:val="false"/>
          <w:color w:val="000000"/>
          <w:sz w:val="28"/>
        </w:rPr>
        <w:t xml:space="preserve"> бойынша әкімшілік жауаптылыққа тарта отырып, құқық бұзушылық жасалған жердің "Қылмыстық құқық бұзушылық туралы арыздар мен хабарларды қабылдау және тіркеу, сондай-ақ "Сотқа дейінгі тергеп-тексерулердің бірыңғай тізілімін жүргізу қағидаларын бекіту туралы" 2014 жылғы 19 қыркүйектегі № 89 Қазақстан Республикасы Бас Прокуроры бұйрығының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оның анықтамасына (дефиниция) сәйкес қоғамдық орын болған-болмағанын анықтауы тиіс.</w:t>
      </w:r>
    </w:p>
    <w:bookmarkEnd w:id="11"/>
    <w:bookmarkStart w:name="z14" w:id="12"/>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440-бабының</w:t>
      </w:r>
      <w:r>
        <w:rPr>
          <w:rFonts w:ascii="Times New Roman"/>
          <w:b w:val="false"/>
          <w:i w:val="false"/>
          <w:color w:val="000000"/>
          <w:sz w:val="28"/>
        </w:rPr>
        <w:t xml:space="preserve"> екінші бөлігінде көзделген жасы он сегізге толмаған адамдардың алкогольдік ішімдіктерді ішкені үшін әкімшілік жауаптылық осындай әрекеттерді қоғамдық орындарда да, кез келген жерде де жасағаны үшін басталады.</w:t>
      </w:r>
    </w:p>
    <w:bookmarkEnd w:id="12"/>
    <w:p>
      <w:pPr>
        <w:spacing w:after="0"/>
        <w:ind w:left="0"/>
        <w:jc w:val="both"/>
      </w:pPr>
      <w:r>
        <w:rPr>
          <w:rFonts w:ascii="Times New Roman"/>
          <w:b w:val="false"/>
          <w:i w:val="false"/>
          <w:color w:val="000000"/>
          <w:sz w:val="28"/>
        </w:rPr>
        <w:t xml:space="preserve">
      Сол баптың үшінші бөлігінде белгіленген бір жылдық мерзімді ӘҚтК-нің </w:t>
      </w:r>
      <w:r>
        <w:rPr>
          <w:rFonts w:ascii="Times New Roman"/>
          <w:b w:val="false"/>
          <w:i w:val="false"/>
          <w:color w:val="000000"/>
          <w:sz w:val="28"/>
        </w:rPr>
        <w:t>440-бабының</w:t>
      </w:r>
      <w:r>
        <w:rPr>
          <w:rFonts w:ascii="Times New Roman"/>
          <w:b w:val="false"/>
          <w:i w:val="false"/>
          <w:color w:val="000000"/>
          <w:sz w:val="28"/>
        </w:rPr>
        <w:t xml:space="preserve"> бірінші немесе екінші бөлігі бойынша алдыңғы әкімшілік жаза қолдану туралы қаулы заңды күшіне енген күнінен бастап есептеген жөн.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15. Соттар бюджеттен қаржыландырылатын мекемелерге немесе олардың лауазымды адамдарына қатысты ӘҚтК-нің </w:t>
      </w:r>
      <w:r>
        <w:rPr>
          <w:rFonts w:ascii="Times New Roman"/>
          <w:b w:val="false"/>
          <w:i w:val="false"/>
          <w:color w:val="000000"/>
          <w:sz w:val="28"/>
        </w:rPr>
        <w:t>462-бабының</w:t>
      </w:r>
      <w:r>
        <w:rPr>
          <w:rFonts w:ascii="Times New Roman"/>
          <w:b w:val="false"/>
          <w:i w:val="false"/>
          <w:color w:val="000000"/>
          <w:sz w:val="28"/>
        </w:rPr>
        <w:t xml:space="preserve"> үшінші бөлігі бойынша әкімшілік құқық бұзушылық туралы істерді қараған кезде мемлекеттік бақылау және қадағалау органдары (лауазымды адамдары), мемлекеттік органдардың лауазымды адамдары берген заңды талаптарды немесе нұсқамаларды, ұсынуларды, қаулыларды (мысалы, өрт қауіпсіздігіне қатысты немесе халықтың санитариялық-эпидемиологиялық салауаттылығы туралы заңнама бұзушылықтарын жою туралы) орындау белгілі бір қаржы шығындарын талап ететіндігін және аталған мекемелердің басшыларында қажетті ақшалай қаражаттың бола бермейтінін ескерген жөн. Бюджеттік бағдарламалар әкімшілерінің қаражат бөлуі қосымша шығыстарды тиісті мәслихаттардың сессиясында бекіту, көрсетілетін қызметтерге мемлекеттік сатып алуды жариялау қажеттігімен ұштасады. </w:t>
      </w:r>
    </w:p>
    <w:bookmarkEnd w:id="13"/>
    <w:p>
      <w:pPr>
        <w:spacing w:after="0"/>
        <w:ind w:left="0"/>
        <w:jc w:val="both"/>
      </w:pPr>
      <w:r>
        <w:rPr>
          <w:rFonts w:ascii="Times New Roman"/>
          <w:b w:val="false"/>
          <w:i w:val="false"/>
          <w:color w:val="000000"/>
          <w:sz w:val="28"/>
        </w:rPr>
        <w:t>
      Сондықтан нұсқамалардың заңды талаптарын орындауға өздеріне байланысты барлық шараларды қабылдаған, бірақ оларға тәуелсіз себептермен тұтастай орындалмаған, оның ішінде қажетті қаржыландырудың болмауынан орындалмаған лауазымды адамдарға қатысты іс жүргізу кінәнің жоқтығынан тоқтатылуы мүмкін.</w:t>
      </w:r>
    </w:p>
    <w:p>
      <w:pPr>
        <w:spacing w:after="0"/>
        <w:ind w:left="0"/>
        <w:jc w:val="both"/>
      </w:pPr>
      <w:r>
        <w:rPr>
          <w:rFonts w:ascii="Times New Roman"/>
          <w:b w:val="false"/>
          <w:i w:val="false"/>
          <w:color w:val="000000"/>
          <w:sz w:val="28"/>
        </w:rPr>
        <w:t xml:space="preserve">
      Аталған лауазымды адамдарды ӘҚтК-нің осы бабы бойынша әкімшілік жауаптылыққа тартқан жағдайда, ӘҚтК-нің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бөлігіне сәйкес қызметті немесе қызметтің жекелеген түрлерін тоқтата тұру түріндегі қосымша жаза лауазымды адамдарға қолданылмайтынын назарға алған жөн. </w:t>
      </w:r>
    </w:p>
    <w:p>
      <w:pPr>
        <w:spacing w:after="0"/>
        <w:ind w:left="0"/>
        <w:jc w:val="both"/>
      </w:pPr>
      <w:r>
        <w:rPr>
          <w:rFonts w:ascii="Times New Roman"/>
          <w:b w:val="false"/>
          <w:i w:val="false"/>
          <w:color w:val="000000"/>
          <w:sz w:val="28"/>
        </w:rPr>
        <w:t xml:space="preserve">
      Сонымен қатар, нақ сол мән-жайлар кезінде заңды тұлғаларға қатысты мұндай істер тоқтатылуға жатпайды, өйткені ӘҚтК </w:t>
      </w:r>
      <w:r>
        <w:rPr>
          <w:rFonts w:ascii="Times New Roman"/>
          <w:b w:val="false"/>
          <w:i w:val="false"/>
          <w:color w:val="000000"/>
          <w:sz w:val="28"/>
        </w:rPr>
        <w:t>25-бабының</w:t>
      </w:r>
      <w:r>
        <w:rPr>
          <w:rFonts w:ascii="Times New Roman"/>
          <w:b w:val="false"/>
          <w:i w:val="false"/>
          <w:color w:val="000000"/>
          <w:sz w:val="28"/>
        </w:rPr>
        <w:t xml:space="preserve"> бірінші бөлігіне сәйкес ӘҚтК-да әкімшілік жауаптылық көзделген заңды тұлғаның заңға қарсы әрекеті немесе әрекетсіздігі әкімшілік құқық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17. Ғибадат үйлерінен (ғимараттарынан) тыс жерлерде діни іс-шаралар өткізу үшін үй-жайлардың орналасқан жерін келісу туралы шешімді беру жөніндегі мемлекеттік көрсетілетін қызметтің тегін болуы үй-жайдың орналасқан жерін келісу туралы келісім-хат нысанында берілетін жергiлiктi атқарушы органның тиісті шешімінсіз мұндай іс-шараларды өткізгені үшін ӘҚтК-нің </w:t>
      </w:r>
      <w:r>
        <w:rPr>
          <w:rFonts w:ascii="Times New Roman"/>
          <w:b w:val="false"/>
          <w:i w:val="false"/>
          <w:color w:val="000000"/>
          <w:sz w:val="28"/>
        </w:rPr>
        <w:t>490-бабы</w:t>
      </w:r>
      <w:r>
        <w:rPr>
          <w:rFonts w:ascii="Times New Roman"/>
          <w:b w:val="false"/>
          <w:i w:val="false"/>
          <w:color w:val="000000"/>
          <w:sz w:val="28"/>
        </w:rPr>
        <w:t xml:space="preserve"> бірінші бөлігінің 1) тармақшасы бойынша жауаптылықтан босатпайды. </w:t>
      </w:r>
    </w:p>
    <w:bookmarkEnd w:id="14"/>
    <w:bookmarkStart w:name="z19" w:id="15"/>
    <w:p>
      <w:pPr>
        <w:spacing w:after="0"/>
        <w:ind w:left="0"/>
        <w:jc w:val="both"/>
      </w:pPr>
      <w:r>
        <w:rPr>
          <w:rFonts w:ascii="Times New Roman"/>
          <w:b w:val="false"/>
          <w:i w:val="false"/>
          <w:color w:val="000000"/>
          <w:sz w:val="28"/>
        </w:rPr>
        <w:t xml:space="preserve">
      18.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келісімнің (2012 жылғы 7 маусым Астана, Қазақстан Республикасының 2014 жылғы 14 қарашадағы № 250-V Заңымен ратификацияланған, 2015 жылғы 23 қаңтарда күшіне енген) </w:t>
      </w:r>
      <w:r>
        <w:rPr>
          <w:rFonts w:ascii="Times New Roman"/>
          <w:b w:val="false"/>
          <w:i w:val="false"/>
          <w:color w:val="000000"/>
          <w:sz w:val="28"/>
        </w:rPr>
        <w:t>1-бабымен</w:t>
      </w:r>
      <w:r>
        <w:rPr>
          <w:rFonts w:ascii="Times New Roman"/>
          <w:b w:val="false"/>
          <w:i w:val="false"/>
          <w:color w:val="000000"/>
          <w:sz w:val="28"/>
        </w:rPr>
        <w:t xml:space="preserve"> Ресей Федерациясының азаматтары Қазақстан Республикасының аумағына кірген күнінен бастап 30 күн ішінде тіркелу міндетінен босатылады. 30 күннен астам уақыт болған жағдайда аталған азаматтар Қазақстан Республикасының құзыретті органдарында тіркелуге міндетті. </w:t>
      </w:r>
    </w:p>
    <w:bookmarkEnd w:id="15"/>
    <w:p>
      <w:pPr>
        <w:spacing w:after="0"/>
        <w:ind w:left="0"/>
        <w:jc w:val="both"/>
      </w:pPr>
      <w:r>
        <w:rPr>
          <w:rFonts w:ascii="Times New Roman"/>
          <w:b w:val="false"/>
          <w:i w:val="false"/>
          <w:color w:val="000000"/>
          <w:sz w:val="28"/>
        </w:rPr>
        <w:t>
      Мұндай тәртіп Қазақстан Республикасымен ұқсас халықаралық келісімдері бар елдерден көшіп келушілерге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19.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түсетін Қазақстан Республикасы Ұлттық қауіпсіздік комитетінің ақпараты негізінде жүзеге асырады. Қабылдаушы тұлғалар ішкі істер органдарына өздеріне келетін көшіп келушілер туралы олар келген күннен бастап үш жұмыс күні ішінде хабарлайды. Көшіп келушілерді есепке алу жеке басты куәландыратын құжаттар бойынша жүзеге асырылады. Көшіп келушілердің Қазақстан Республикасында болу мерзімі Құқықтық актілер туралы заңның 14-бабы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ескеріле отырып, Қағидалардың </w:t>
      </w:r>
      <w:r>
        <w:rPr>
          <w:rFonts w:ascii="Times New Roman"/>
          <w:b w:val="false"/>
          <w:i w:val="false"/>
          <w:color w:val="000000"/>
          <w:sz w:val="28"/>
        </w:rPr>
        <w:t>6-тармағында</w:t>
      </w:r>
      <w:r>
        <w:rPr>
          <w:rFonts w:ascii="Times New Roman"/>
          <w:b w:val="false"/>
          <w:i w:val="false"/>
          <w:color w:val="000000"/>
          <w:sz w:val="28"/>
        </w:rPr>
        <w:t xml:space="preserve"> реттеледі.</w:t>
      </w:r>
    </w:p>
    <w:bookmarkEnd w:id="16"/>
    <w:p>
      <w:pPr>
        <w:spacing w:after="0"/>
        <w:ind w:left="0"/>
        <w:jc w:val="both"/>
      </w:pPr>
      <w:r>
        <w:rPr>
          <w:rFonts w:ascii="Times New Roman"/>
          <w:b w:val="false"/>
          <w:i w:val="false"/>
          <w:color w:val="000000"/>
          <w:sz w:val="28"/>
        </w:rPr>
        <w:t xml:space="preserve">
      Осы мерзімге жұмыстан тыс уақыт та қосылады, алайда егер мерзімнің соңғы күні жұмыс күні болмаса, мерзімнің аяқталу күні сол күннен кейінгі таяудағы келесi жұмыс күні болып есептеледі (Құқықтық актілер туралы заңның 14-бабының </w:t>
      </w:r>
      <w:r>
        <w:rPr>
          <w:rFonts w:ascii="Times New Roman"/>
          <w:b w:val="false"/>
          <w:i w:val="false"/>
          <w:color w:val="000000"/>
          <w:sz w:val="28"/>
        </w:rPr>
        <w:t>3-тармағы</w:t>
      </w:r>
      <w:r>
        <w:rPr>
          <w:rFonts w:ascii="Times New Roman"/>
          <w:b w:val="false"/>
          <w:i w:val="false"/>
          <w:color w:val="000000"/>
          <w:sz w:val="28"/>
        </w:rPr>
        <w:t xml:space="preserve">). Дәл осындай тәртіп ӘҚБтК-нің </w:t>
      </w:r>
      <w:r>
        <w:rPr>
          <w:rFonts w:ascii="Times New Roman"/>
          <w:b w:val="false"/>
          <w:i w:val="false"/>
          <w:color w:val="000000"/>
          <w:sz w:val="28"/>
        </w:rPr>
        <w:t>517-бабында</w:t>
      </w:r>
      <w:r>
        <w:rPr>
          <w:rFonts w:ascii="Times New Roman"/>
          <w:b w:val="false"/>
          <w:i w:val="false"/>
          <w:color w:val="000000"/>
          <w:sz w:val="28"/>
        </w:rPr>
        <w:t xml:space="preserve"> айтылған мерзімдер үшін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20.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Қағидалардың </w:t>
      </w:r>
      <w:r>
        <w:rPr>
          <w:rFonts w:ascii="Times New Roman"/>
          <w:b w:val="false"/>
          <w:i w:val="false"/>
          <w:color w:val="000000"/>
          <w:sz w:val="28"/>
        </w:rPr>
        <w:t>17-тармағының</w:t>
      </w:r>
      <w:r>
        <w:rPr>
          <w:rFonts w:ascii="Times New Roman"/>
          <w:b w:val="false"/>
          <w:i w:val="false"/>
          <w:color w:val="000000"/>
          <w:sz w:val="28"/>
        </w:rPr>
        <w:t xml:space="preserve"> бірінші абзацында санамаланған мемлекеттердің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 Егер Қазақстан Республикасында болу кезеңі Қазақстан Республикасының Мемлекеттік шекарасын кесіп өткен кезден бастап күнтізбелік он төрт күннен аспаса, Қағидалардың 17-тармағының екінші абзацында санамаланған мемлекеттердің азаматтары күнтізбелік жүз сексен күннен тұратын әр кезең ішінде жиынтығында күнтізбелік қырық екі күн визасыз Қазақстан Республикасына келеді және Қазақстан Республикасынан кетеді. Сонымен қатар олар Қазақстанға виза арқылы да кіре алады. Егер визаның қолданылу мерзімі визасыз болудың уақытынан бұрын аяқталған жағдайда, ол адам визасыз болудың қалған күнін пайдалану құқығы бар. Бірақ бұл екі мерзім қатарлас есептеледі және бір біріне қосуға жатпайды.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21. ӘҚтК-нің </w:t>
      </w:r>
      <w:r>
        <w:rPr>
          <w:rFonts w:ascii="Times New Roman"/>
          <w:b w:val="false"/>
          <w:i w:val="false"/>
          <w:color w:val="000000"/>
          <w:sz w:val="28"/>
        </w:rPr>
        <w:t>517-бабының</w:t>
      </w:r>
      <w:r>
        <w:rPr>
          <w:rFonts w:ascii="Times New Roman"/>
          <w:b w:val="false"/>
          <w:i w:val="false"/>
          <w:color w:val="000000"/>
          <w:sz w:val="28"/>
        </w:rPr>
        <w:t xml:space="preserve"> алтыншы бөлігі осы баптың үшінші бөлігінде көзделген, әкімшілік жаза қолданылғаннан кейін бір жыл ішінде қайталап жасалған іс-әрекеттер үшін әкімшілік жауаптылықты көздейді. Сонымен қатар ӘҚтК-нің </w:t>
      </w:r>
      <w:r>
        <w:rPr>
          <w:rFonts w:ascii="Times New Roman"/>
          <w:b w:val="false"/>
          <w:i w:val="false"/>
          <w:color w:val="000000"/>
          <w:sz w:val="28"/>
        </w:rPr>
        <w:t>517-бабының</w:t>
      </w:r>
      <w:r>
        <w:rPr>
          <w:rFonts w:ascii="Times New Roman"/>
          <w:b w:val="false"/>
          <w:i w:val="false"/>
          <w:color w:val="000000"/>
          <w:sz w:val="28"/>
        </w:rPr>
        <w:t xml:space="preserve"> жетінші бөлігі де осы баптың екінші, төртінші және бесінші бөліктерінде көзделген, әкімшілік жаза қолданылғаннан кейін бір жыл ішінде қайталап жасалған іс-әрекеттер үшін әкімшілік жауаптылықты көздейді. Осы құқық бұзушылықтар құрамының болуы үшін баптың диспозициясында көрсетілген барлық іс-әрекеттердің бір мезгілдегі жиынтығы міндетті емес. </w:t>
      </w:r>
    </w:p>
    <w:bookmarkEnd w:id="18"/>
    <w:p>
      <w:pPr>
        <w:spacing w:after="0"/>
        <w:ind w:left="0"/>
        <w:jc w:val="both"/>
      </w:pPr>
      <w:r>
        <w:rPr>
          <w:rFonts w:ascii="Times New Roman"/>
          <w:b w:val="false"/>
          <w:i w:val="false"/>
          <w:color w:val="000000"/>
          <w:sz w:val="28"/>
        </w:rPr>
        <w:t xml:space="preserve">
      Бұл ретте қайталап жасау сол адамның ӘҚтК-нің </w:t>
      </w:r>
      <w:r>
        <w:rPr>
          <w:rFonts w:ascii="Times New Roman"/>
          <w:b w:val="false"/>
          <w:i w:val="false"/>
          <w:color w:val="000000"/>
          <w:sz w:val="28"/>
        </w:rPr>
        <w:t>517-бабының</w:t>
      </w:r>
      <w:r>
        <w:rPr>
          <w:rFonts w:ascii="Times New Roman"/>
          <w:b w:val="false"/>
          <w:i w:val="false"/>
          <w:color w:val="000000"/>
          <w:sz w:val="28"/>
        </w:rPr>
        <w:t xml:space="preserve"> алтыншы немесе жетінші бөліктерінің диспозициясында көрсетілген кез келген әрекеттерді тиісінше жасаған кезде құралады. Жаңадан жасалған іс-әрекет адамның бір жыл ішінде әкімшілік жауаптылыққа тартылған іс-әрекетіне ұқсас болмауы мүмкін. </w:t>
      </w:r>
    </w:p>
    <w:p>
      <w:pPr>
        <w:spacing w:after="0"/>
        <w:ind w:left="0"/>
        <w:jc w:val="both"/>
      </w:pPr>
      <w:r>
        <w:rPr>
          <w:rFonts w:ascii="Times New Roman"/>
          <w:b w:val="false"/>
          <w:i w:val="false"/>
          <w:color w:val="000000"/>
          <w:sz w:val="28"/>
        </w:rPr>
        <w:t>
      Егер бұрын жасалған құқық бұзушылық үшін адам заңда белгіленген негіздер бойынша әкімшілік жауаптылықтан және әкімшілік жазадан босатылған болса, құқық бұзушылық қайталап жасалған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22. Еуразиялық экономикалық одақтың кедендік шекарасы арқылы өткiзiлетiн не өткізілген тауарларды декларацияламау немесе кедендік анық декларацияламау кедендік төлемдерді, салықтарды төлеуден босатуға, кедендік төлемдердің, салықтардың, арнайы, демпингке қарсы, өтемдік баждардың мөлшерін төмендетуге немесе оларға ақы төлеу бойынша міндеттерді орындамауға не тиісінше орындамауға негіз беретін осындай іс-әрекеттер жағдайында ғана ӘҚтК-нің </w:t>
      </w:r>
      <w:r>
        <w:rPr>
          <w:rFonts w:ascii="Times New Roman"/>
          <w:b w:val="false"/>
          <w:i w:val="false"/>
          <w:color w:val="000000"/>
          <w:sz w:val="28"/>
        </w:rPr>
        <w:t>551-бабының</w:t>
      </w:r>
      <w:r>
        <w:rPr>
          <w:rFonts w:ascii="Times New Roman"/>
          <w:b w:val="false"/>
          <w:i w:val="false"/>
          <w:color w:val="000000"/>
          <w:sz w:val="28"/>
        </w:rPr>
        <w:t xml:space="preserve"> бірінші бөлігі бойынша жауаптылыққа әкеп соғады.</w:t>
      </w:r>
    </w:p>
    <w:bookmarkEnd w:id="19"/>
    <w:p>
      <w:pPr>
        <w:spacing w:after="0"/>
        <w:ind w:left="0"/>
        <w:jc w:val="both"/>
      </w:pPr>
      <w:r>
        <w:rPr>
          <w:rFonts w:ascii="Times New Roman"/>
          <w:b w:val="false"/>
          <w:i w:val="false"/>
          <w:color w:val="000000"/>
          <w:sz w:val="28"/>
        </w:rPr>
        <w:t>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белгiленген нысанда мәлiмдемеуі немесе кеден төлемдерін, салықтарды, арнайы, демпингке қарсы өтемдік баждарды төлеуден немесе олардың мөлшерін төмендетуден босату үшін негіз бермейтін өзге де анық емес мәліметтерді мәлiмдеуі, мысалы, декларанттың кеден декларациясында тауардың қате кодын мәлімдеуі оны заңнамада көзделген кедендік төлемдерді, салықтарды төлеуден босатуға немесе олардың мөлшерін төмендетуіне әкеп соқпаса, осы әкімшілік құқық бұзушылық құрамы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23. ӘҚтК-нің </w:t>
      </w:r>
      <w:r>
        <w:rPr>
          <w:rFonts w:ascii="Times New Roman"/>
          <w:b w:val="false"/>
          <w:i w:val="false"/>
          <w:color w:val="000000"/>
          <w:sz w:val="28"/>
        </w:rPr>
        <w:t>610-бабында</w:t>
      </w:r>
      <w:r>
        <w:rPr>
          <w:rFonts w:ascii="Times New Roman"/>
          <w:b w:val="false"/>
          <w:i w:val="false"/>
          <w:color w:val="000000"/>
          <w:sz w:val="28"/>
        </w:rPr>
        <w:t xml:space="preserve"> көлiк құралын жүргiзген адамның жол жүрісі қағидаларын бұзуы салдарынан көлiк құралдарына, жүктерге, жолдарға, жол және басқа құрылыстарға немесе өзге де мүлiкке зақым, материалдық залал не зардап шегушiнің денсаулығына жеңіл зиян келтірілсе, әкімшілік құқық бұзушылық жасағаны үшін әкімшілік жауаптылық көзделген. Зардап шегушiнің денсаулығына ауырлығы орташа зиян келтiруіне әкеп соққан нақ сол әрекет ҚК-нің </w:t>
      </w:r>
      <w:r>
        <w:rPr>
          <w:rFonts w:ascii="Times New Roman"/>
          <w:b w:val="false"/>
          <w:i w:val="false"/>
          <w:color w:val="000000"/>
          <w:sz w:val="28"/>
        </w:rPr>
        <w:t>345-бабына</w:t>
      </w:r>
      <w:r>
        <w:rPr>
          <w:rFonts w:ascii="Times New Roman"/>
          <w:b w:val="false"/>
          <w:i w:val="false"/>
          <w:color w:val="000000"/>
          <w:sz w:val="28"/>
        </w:rPr>
        <w:t xml:space="preserve"> сәйкес қылмыстық жазаланатын іс-әрекет болып табылады.</w:t>
      </w:r>
    </w:p>
    <w:bookmarkEnd w:id="20"/>
    <w:p>
      <w:pPr>
        <w:spacing w:after="0"/>
        <w:ind w:left="0"/>
        <w:jc w:val="both"/>
      </w:pPr>
      <w:r>
        <w:rPr>
          <w:rFonts w:ascii="Times New Roman"/>
          <w:b w:val="false"/>
          <w:i w:val="false"/>
          <w:color w:val="000000"/>
          <w:sz w:val="28"/>
        </w:rPr>
        <w:t xml:space="preserve">
      Егер көлiк құралын басқаратын жүргiзушi жоғарыда көрсетілген құқыққа қайшы әрекеттердің салдарынан материалдық залалмен қатар бірнеше зардап шегушiнің денсаулығына әр түрлі ауырлық дәрежесі бойынша (жеңіл, ауырлығы орташа, ауыр) зиян келтiрсе не қаза түрінде өзге де салдар болса, онда кінәлі адам әкімшілік жауаптылыққа тартылмастан ҚК-нің 345, 345-1, </w:t>
      </w:r>
      <w:r>
        <w:rPr>
          <w:rFonts w:ascii="Times New Roman"/>
          <w:b w:val="false"/>
          <w:i w:val="false"/>
          <w:color w:val="000000"/>
          <w:sz w:val="28"/>
        </w:rPr>
        <w:t>346-баптарының</w:t>
      </w:r>
      <w:r>
        <w:rPr>
          <w:rFonts w:ascii="Times New Roman"/>
          <w:b w:val="false"/>
          <w:i w:val="false"/>
          <w:color w:val="000000"/>
          <w:sz w:val="28"/>
        </w:rPr>
        <w:t xml:space="preserve"> тиісті бөлігі бойынша қылмыстық жауаптылыққа тартуға тиіс. </w:t>
      </w:r>
    </w:p>
    <w:p>
      <w:pPr>
        <w:spacing w:after="0"/>
        <w:ind w:left="0"/>
        <w:jc w:val="both"/>
      </w:pPr>
      <w:r>
        <w:rPr>
          <w:rFonts w:ascii="Times New Roman"/>
          <w:b w:val="false"/>
          <w:i w:val="false"/>
          <w:color w:val="000000"/>
          <w:sz w:val="28"/>
        </w:rPr>
        <w:t xml:space="preserve">
      Жүргізушінің іс-әрекеттерімен жәбірленушінің денсаулығына жеңіл зиян келтiрумен қатар көлiк құралдарын немесе өзге мүлікті зақымдау түрінде материалдық залал да келтiрілген жағдайда, кінәлі адам ӘҚтК-нің </w:t>
      </w:r>
      <w:r>
        <w:rPr>
          <w:rFonts w:ascii="Times New Roman"/>
          <w:b w:val="false"/>
          <w:i w:val="false"/>
          <w:color w:val="000000"/>
          <w:sz w:val="28"/>
        </w:rPr>
        <w:t>610-бабының</w:t>
      </w:r>
      <w:r>
        <w:rPr>
          <w:rFonts w:ascii="Times New Roman"/>
          <w:b w:val="false"/>
          <w:i w:val="false"/>
          <w:color w:val="000000"/>
          <w:sz w:val="28"/>
        </w:rPr>
        <w:t xml:space="preserve"> екінші бөлігі бойынша ғана немесе жүргізуші масаң күйде болған кезде ӘҚтК-нің </w:t>
      </w:r>
      <w:r>
        <w:rPr>
          <w:rFonts w:ascii="Times New Roman"/>
          <w:b w:val="false"/>
          <w:i w:val="false"/>
          <w:color w:val="000000"/>
          <w:sz w:val="28"/>
        </w:rPr>
        <w:t>608-бабының</w:t>
      </w:r>
      <w:r>
        <w:rPr>
          <w:rFonts w:ascii="Times New Roman"/>
          <w:b w:val="false"/>
          <w:i w:val="false"/>
          <w:color w:val="000000"/>
          <w:sz w:val="28"/>
        </w:rPr>
        <w:t xml:space="preserve"> үшінші бөлігі бойынша әкімшілік жауаптылыққа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24. Әкімшілік құқық бұзушылық туралы істерді қарау кезінде көлік құралдарын басқару құқығы сот орындаушысының ұсынуымен тоқтатылған жүргізушілерге қарағанда көлік құралдарын басқару құқығынан айырылған жүргізушілер, екі субъекті бір мезгілде тікелей аталатын нормаларды (мысалы, ӘҚтК-нің </w:t>
      </w:r>
      <w:r>
        <w:rPr>
          <w:rFonts w:ascii="Times New Roman"/>
          <w:b w:val="false"/>
          <w:i w:val="false"/>
          <w:color w:val="000000"/>
          <w:sz w:val="28"/>
        </w:rPr>
        <w:t>611-бабының</w:t>
      </w:r>
      <w:r>
        <w:rPr>
          <w:rFonts w:ascii="Times New Roman"/>
          <w:b w:val="false"/>
          <w:i w:val="false"/>
          <w:color w:val="000000"/>
          <w:sz w:val="28"/>
        </w:rPr>
        <w:t xml:space="preserve"> үшінші бөлігінде) қоспағанда, көлік құралдарын басқару құқығы жоқ адамдарға жауаптылық көзделетін құқық бұзушылық субъектісі болып табылмайды.</w:t>
      </w:r>
    </w:p>
    <w:bookmarkEnd w:id="21"/>
    <w:p>
      <w:pPr>
        <w:spacing w:after="0"/>
        <w:ind w:left="0"/>
        <w:jc w:val="both"/>
      </w:pPr>
      <w:r>
        <w:rPr>
          <w:rFonts w:ascii="Times New Roman"/>
          <w:b w:val="false"/>
          <w:i w:val="false"/>
          <w:color w:val="000000"/>
          <w:sz w:val="28"/>
        </w:rPr>
        <w:t xml:space="preserve">
      Тиiстi санаттағы көлiктi басқару құқығы жоқ жүргiзушiлердің, екі субъекті бір мезгілде тікелей аталатын нормаларды (мысалы, ӘҚтК-нің </w:t>
      </w:r>
      <w:r>
        <w:rPr>
          <w:rFonts w:ascii="Times New Roman"/>
          <w:b w:val="false"/>
          <w:i w:val="false"/>
          <w:color w:val="000000"/>
          <w:sz w:val="28"/>
        </w:rPr>
        <w:t>612-бабының</w:t>
      </w:r>
      <w:r>
        <w:rPr>
          <w:rFonts w:ascii="Times New Roman"/>
          <w:b w:val="false"/>
          <w:i w:val="false"/>
          <w:color w:val="000000"/>
          <w:sz w:val="28"/>
        </w:rPr>
        <w:t xml:space="preserve"> екінші бөлігінде) қоспағанда, көлiк құралын басқару құқығы жоқ жүргiзушiлерге теңестірілуі мүмкін емес. Сондықтан көлік құралын алкогольдік масаң күйде басқару жүргiзушi куәлігінде осы санаттағы көлiк құралдарын басқаруға рұқсаты болмаған кезде ӘҚтК-нің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 бойынша емес, жиынтығы бойынша ӘҚтК-нің </w:t>
      </w:r>
      <w:r>
        <w:rPr>
          <w:rFonts w:ascii="Times New Roman"/>
          <w:b w:val="false"/>
          <w:i w:val="false"/>
          <w:color w:val="000000"/>
          <w:sz w:val="28"/>
        </w:rPr>
        <w:t>608-бабының</w:t>
      </w:r>
      <w:r>
        <w:rPr>
          <w:rFonts w:ascii="Times New Roman"/>
          <w:b w:val="false"/>
          <w:i w:val="false"/>
          <w:color w:val="000000"/>
          <w:sz w:val="28"/>
        </w:rPr>
        <w:t xml:space="preserve"> бірінші бөлігімен және өзге де саралау белгілері болмаған жағдайда ӘҚтК-нің </w:t>
      </w:r>
      <w:r>
        <w:rPr>
          <w:rFonts w:ascii="Times New Roman"/>
          <w:b w:val="false"/>
          <w:i w:val="false"/>
          <w:color w:val="000000"/>
          <w:sz w:val="28"/>
        </w:rPr>
        <w:t>612-бабының</w:t>
      </w:r>
      <w:r>
        <w:rPr>
          <w:rFonts w:ascii="Times New Roman"/>
          <w:b w:val="false"/>
          <w:i w:val="false"/>
          <w:color w:val="000000"/>
          <w:sz w:val="28"/>
        </w:rPr>
        <w:t xml:space="preserve"> екінші бөлігімен саралануға жатады. </w:t>
      </w:r>
    </w:p>
    <w:p>
      <w:pPr>
        <w:spacing w:after="0"/>
        <w:ind w:left="0"/>
        <w:jc w:val="both"/>
      </w:pPr>
      <w:r>
        <w:rPr>
          <w:rFonts w:ascii="Times New Roman"/>
          <w:b w:val="false"/>
          <w:i w:val="false"/>
          <w:color w:val="000000"/>
          <w:sz w:val="28"/>
        </w:rPr>
        <w:t xml:space="preserve">
      Көлiк құралын басқару құқығынан айыру автомобиль жүргiзушiлерімен қатар тракторлар және өзге де өздігінен жүретін машиналар, трамвайлар, троллейбустар, мотоциклдар және ӘҚтК-нің </w:t>
      </w:r>
      <w:r>
        <w:rPr>
          <w:rFonts w:ascii="Times New Roman"/>
          <w:b w:val="false"/>
          <w:i w:val="false"/>
          <w:color w:val="000000"/>
          <w:sz w:val="28"/>
        </w:rPr>
        <w:t>590-бабына</w:t>
      </w:r>
      <w:r>
        <w:rPr>
          <w:rFonts w:ascii="Times New Roman"/>
          <w:b w:val="false"/>
          <w:i w:val="false"/>
          <w:color w:val="000000"/>
          <w:sz w:val="28"/>
        </w:rPr>
        <w:t xml:space="preserve"> ескертпеде анықталған тағы басқа механикалық көлік құралдарын басқарушы адамдарға да бірдей қолданылады. Мысалы, жүргiзушi куәлігі бар, бірақ трактор жүргізуге құқығы жоқ адам тракторды алкогольдік масаң күйде басқарған кезде көлік құралын басқару құқығы жоқ адам ретінде қаралуы мүмкін емес және алдыңғы абзацта көрсетілген тәртіппен жауаптылыққа тартылуға тиіс. </w:t>
      </w:r>
    </w:p>
    <w:p>
      <w:pPr>
        <w:spacing w:after="0"/>
        <w:ind w:left="0"/>
        <w:jc w:val="both"/>
      </w:pPr>
      <w:r>
        <w:rPr>
          <w:rFonts w:ascii="Times New Roman"/>
          <w:b w:val="false"/>
          <w:i w:val="false"/>
          <w:color w:val="000000"/>
          <w:sz w:val="28"/>
        </w:rPr>
        <w:t xml:space="preserve">
      Егер жүргiзушi көлiк құралын басқару құқығынан айыру түріндегі әкімшілік жазаны орындағаннан кейін белгіленген тәртіппен жүргiзушi куәлігін қайта алмаған жағдайда, онда әкімшілік немесе қылмыстық жауаптылықты айқындау мақсатында оған біртектес құқық бұзушылықтарды жасағаны үшін мұндай құқығы жоқ жүргiзушi ретінде қарау керек. Егер көлік құралын басқару құқығынан айыру туралы қаулы орындалғаннан кейін жүргізуші заңда белгіленген тәртіппен осындай құқықты қайтадан алса, онда әкімшілік жаза мерзімі өткеннен кейін бір жыл ішінде ӘҚБтК-нің </w:t>
      </w:r>
      <w:r>
        <w:rPr>
          <w:rFonts w:ascii="Times New Roman"/>
          <w:b w:val="false"/>
          <w:i w:val="false"/>
          <w:color w:val="000000"/>
          <w:sz w:val="28"/>
        </w:rPr>
        <w:t>608-бабының</w:t>
      </w:r>
      <w:r>
        <w:rPr>
          <w:rFonts w:ascii="Times New Roman"/>
          <w:b w:val="false"/>
          <w:i w:val="false"/>
          <w:color w:val="000000"/>
          <w:sz w:val="28"/>
        </w:rPr>
        <w:t xml:space="preserve"> бірінші, үшінші бөліктері бойынша құқық бұзушылық жасағаны үшін ӘҚБтК-нің 608-бабының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3-2-бөліктері</w:t>
      </w:r>
      <w:r>
        <w:rPr>
          <w:rFonts w:ascii="Times New Roman"/>
          <w:b w:val="false"/>
          <w:i w:val="false"/>
          <w:color w:val="000000"/>
          <w:sz w:val="28"/>
        </w:rPr>
        <w:t xml:space="preserve"> бойынша, ал бір жыл өткеннен кейін сол құқық бұзушылықты жасаған жағдайда ол аталған баптың тиісінше бірінші немесе үшінші бөліктері бойынша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25. ӘҚтК-нің </w:t>
      </w:r>
      <w:r>
        <w:rPr>
          <w:rFonts w:ascii="Times New Roman"/>
          <w:b w:val="false"/>
          <w:i w:val="false"/>
          <w:color w:val="000000"/>
          <w:sz w:val="28"/>
        </w:rPr>
        <w:t>611-бабының</w:t>
      </w:r>
      <w:r>
        <w:rPr>
          <w:rFonts w:ascii="Times New Roman"/>
          <w:b w:val="false"/>
          <w:i w:val="false"/>
          <w:color w:val="000000"/>
          <w:sz w:val="28"/>
        </w:rPr>
        <w:t xml:space="preserve"> екінші бөлігінде көзделген әкімшілік құқық бұзушылық құрамы көлiк құралын басқаратын адам жол-көлiк оқиғасы болған жерден кетiп қалған кезден бастап аяқталған болып саналады.</w:t>
      </w:r>
    </w:p>
    <w:bookmarkEnd w:id="22"/>
    <w:p>
      <w:pPr>
        <w:spacing w:after="0"/>
        <w:ind w:left="0"/>
        <w:jc w:val="both"/>
      </w:pPr>
      <w:r>
        <w:rPr>
          <w:rFonts w:ascii="Times New Roman"/>
          <w:b w:val="false"/>
          <w:i w:val="false"/>
          <w:color w:val="000000"/>
          <w:sz w:val="28"/>
        </w:rPr>
        <w:t xml:space="preserve">
      Зардап шегушiні шұғыл жағдайда дәрігерге дейінгі медициналық көмек көрсету үшін емдеу мекемесіне жеткізу қажеттігіне байланысты жол-көлiк оқиғасы болған жерден кетiп қалу кезінде, бағыттас көлiкпен жүзеге асыру мүмкін болмаса жүргізуші ӘҚтК-нің </w:t>
      </w:r>
      <w:r>
        <w:rPr>
          <w:rFonts w:ascii="Times New Roman"/>
          <w:b w:val="false"/>
          <w:i w:val="false"/>
          <w:color w:val="000000"/>
          <w:sz w:val="28"/>
        </w:rPr>
        <w:t>611-бабына</w:t>
      </w:r>
      <w:r>
        <w:rPr>
          <w:rFonts w:ascii="Times New Roman"/>
          <w:b w:val="false"/>
          <w:i w:val="false"/>
          <w:color w:val="000000"/>
          <w:sz w:val="28"/>
        </w:rPr>
        <w:t xml:space="preserve"> Ескертпеге сәйкес осы бап бойынша жауаптылықтан босатылады. Бұл ретте мұндай жүргiзушi, зардап шегушіні емдеу мекемесіне жеткізгеннен кейін оқиға орнына қайтып келмеуін қоспағанда, Қазақстан Республикасы Ішкі істер министрінің 2023 жылғы 30 маусымдағы № 534 бұйрығымен бекітілген Жол жүрісі қағидаларының (бұдан әрі – Жол жүрісі қағидалары) 2-тарауы 9-тармағының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жол-көлік оқиғасына байланысты өзге де міндеттерді орындамаған кезде ӘҚтК-нің </w:t>
      </w:r>
      <w:r>
        <w:rPr>
          <w:rFonts w:ascii="Times New Roman"/>
          <w:b w:val="false"/>
          <w:i w:val="false"/>
          <w:color w:val="000000"/>
          <w:sz w:val="28"/>
        </w:rPr>
        <w:t>611-бабының</w:t>
      </w:r>
      <w:r>
        <w:rPr>
          <w:rFonts w:ascii="Times New Roman"/>
          <w:b w:val="false"/>
          <w:i w:val="false"/>
          <w:color w:val="000000"/>
          <w:sz w:val="28"/>
        </w:rPr>
        <w:t xml:space="preserve"> бірінші бөлігі бойынша да жауаптылықтан босатылады. </w:t>
      </w:r>
    </w:p>
    <w:p>
      <w:pPr>
        <w:spacing w:after="0"/>
        <w:ind w:left="0"/>
        <w:jc w:val="both"/>
      </w:pPr>
      <w:r>
        <w:rPr>
          <w:rFonts w:ascii="Times New Roman"/>
          <w:b w:val="false"/>
          <w:i w:val="false"/>
          <w:color w:val="000000"/>
          <w:sz w:val="28"/>
        </w:rPr>
        <w:t xml:space="preserve">
      Зардап шегушiлер болмаған кезде жүргiзушiлер алдын ала оқиға схемасын жасап және оған қол қоя отырып, болған мән-жайларды бағалауда өзара келісім болған кезде ғана оқиға болған жерден кетіп қала алады (Жол жүрісі қағидаларының 1-тарауының </w:t>
      </w:r>
      <w:r>
        <w:rPr>
          <w:rFonts w:ascii="Times New Roman"/>
          <w:b w:val="false"/>
          <w:i w:val="false"/>
          <w:color w:val="000000"/>
          <w:sz w:val="28"/>
        </w:rPr>
        <w:t>8-тармағы</w:t>
      </w:r>
      <w:r>
        <w:rPr>
          <w:rFonts w:ascii="Times New Roman"/>
          <w:b w:val="false"/>
          <w:i w:val="false"/>
          <w:color w:val="000000"/>
          <w:sz w:val="28"/>
        </w:rPr>
        <w:t>). Бұдан кейін жүргiзушiлер оқиғаны ресімдеу үшін, жол-көлік оқиғасын оңайлатылып ресімдеуді қоспағанда, жақын жердегі ішкі істер органдарының бөлімшесіне келуге міндетті. Көрсетілген міндеттерді орындамаған кезде мұндай жүргiзушiлер ӘҚтК-нің 611-бабы бірінші бөлігі бойынша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26. Жол-көлік оқиғасы адамның денсаулығына зиян келтіруге, қайтыс болуына, көлiк құралдарының, құрылыстардың, жүктердің зақымдануына не өзге де материалдық залалға әкеп соқпаған жағдайларда, оқиға болған жерден кетiп қалу да ӘҚтК-нің </w:t>
      </w:r>
      <w:r>
        <w:rPr>
          <w:rFonts w:ascii="Times New Roman"/>
          <w:b w:val="false"/>
          <w:i w:val="false"/>
          <w:color w:val="000000"/>
          <w:sz w:val="28"/>
        </w:rPr>
        <w:t>611-бабы</w:t>
      </w:r>
      <w:r>
        <w:rPr>
          <w:rFonts w:ascii="Times New Roman"/>
          <w:b w:val="false"/>
          <w:i w:val="false"/>
          <w:color w:val="000000"/>
          <w:sz w:val="28"/>
        </w:rPr>
        <w:t xml:space="preserve"> бойынша жауаптылыққа әкеп соқпайды. Егер жол-көлік оқиғасында жалғыз зардап шегушi құқық бұзушының өзі болып табылса, ол ӘҚтК-нің </w:t>
      </w:r>
      <w:r>
        <w:rPr>
          <w:rFonts w:ascii="Times New Roman"/>
          <w:b w:val="false"/>
          <w:i w:val="false"/>
          <w:color w:val="000000"/>
          <w:sz w:val="28"/>
        </w:rPr>
        <w:t>610</w:t>
      </w:r>
      <w:r>
        <w:rPr>
          <w:rFonts w:ascii="Times New Roman"/>
          <w:b w:val="false"/>
          <w:i w:val="false"/>
          <w:color w:val="000000"/>
          <w:sz w:val="28"/>
        </w:rPr>
        <w:t xml:space="preserve"> және </w:t>
      </w:r>
      <w:r>
        <w:rPr>
          <w:rFonts w:ascii="Times New Roman"/>
          <w:b w:val="false"/>
          <w:i w:val="false"/>
          <w:color w:val="000000"/>
          <w:sz w:val="28"/>
        </w:rPr>
        <w:t>611-баптары</w:t>
      </w:r>
      <w:r>
        <w:rPr>
          <w:rFonts w:ascii="Times New Roman"/>
          <w:b w:val="false"/>
          <w:i w:val="false"/>
          <w:color w:val="000000"/>
          <w:sz w:val="28"/>
        </w:rPr>
        <w:t xml:space="preserve"> бойынша әкімшілік жауаптылыққа жатпайды, бірақ ӘҚтК-нің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 бойынша Жол жүрісі қағидаларының нақты тармағын бұзғаны үшін көзделетін әкімшілік жауаптылыққа тартылады. Бұл ретте басқа меншік иелерінің жүргiзушiмен ортақ мүліктеріне келтірілген зиянды өтеу мәселелері азаматтық іс жүргізу тәртібімен қарауға және шешуге жатады.</w:t>
      </w:r>
    </w:p>
    <w:bookmarkEnd w:id="23"/>
    <w:p>
      <w:pPr>
        <w:spacing w:after="0"/>
        <w:ind w:left="0"/>
        <w:jc w:val="both"/>
      </w:pPr>
      <w:r>
        <w:rPr>
          <w:rFonts w:ascii="Times New Roman"/>
          <w:b w:val="false"/>
          <w:i w:val="false"/>
          <w:color w:val="000000"/>
          <w:sz w:val="28"/>
        </w:rPr>
        <w:t xml:space="preserve">
      Егер жол-көлік оқиғасы кезінде мал мен үй жануарлары шығыны 1.24 "Мал өткізу" туралы ескерту жол белгілері қойылған аумақтардан тыс жерде орын алған болса, жылдамдық режимін немесе Жол жүрісі қағидаларының басқа да ережелерін бұзу болмаған жағдайда көлік құралын жүргізуші ӘҚтК-нің </w:t>
      </w:r>
      <w:r>
        <w:rPr>
          <w:rFonts w:ascii="Times New Roman"/>
          <w:b w:val="false"/>
          <w:i w:val="false"/>
          <w:color w:val="000000"/>
          <w:sz w:val="28"/>
        </w:rPr>
        <w:t>610-бабының</w:t>
      </w:r>
      <w:r>
        <w:rPr>
          <w:rFonts w:ascii="Times New Roman"/>
          <w:b w:val="false"/>
          <w:i w:val="false"/>
          <w:color w:val="000000"/>
          <w:sz w:val="28"/>
        </w:rPr>
        <w:t xml:space="preserve"> бірінші бөлігі бойынша әкімшілік жауаптылыққа тартылуға жатпайды. Мұндай мән-жайларда жол-көлік оқиғасының тікелей себебі ат-көлігін (шананы) жүргізушінің, мал айдаушы мен жүк артылған, жегілген, мініс малын және малдардың иесінің жануарларды қадағалауды жүзеге асыру жөніндегі Жол жүрісі қағидаларының 24-тарауының 176-тармағында жүктелген міндетті орындамауы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31.05.2019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27. Көлiк құралын басқару құқығынан айырылған жүргiзушi көлік құралын басқарған кезде оның іс-әрекеттері, ӘҚтК-нің </w:t>
      </w:r>
      <w:r>
        <w:rPr>
          <w:rFonts w:ascii="Times New Roman"/>
          <w:b w:val="false"/>
          <w:i w:val="false"/>
          <w:color w:val="000000"/>
          <w:sz w:val="28"/>
        </w:rPr>
        <w:t>596-бабының</w:t>
      </w:r>
      <w:r>
        <w:rPr>
          <w:rFonts w:ascii="Times New Roman"/>
          <w:b w:val="false"/>
          <w:i w:val="false"/>
          <w:color w:val="000000"/>
          <w:sz w:val="28"/>
        </w:rPr>
        <w:t xml:space="preserve"> бесінші бөлігінде, </w:t>
      </w:r>
      <w:r>
        <w:rPr>
          <w:rFonts w:ascii="Times New Roman"/>
          <w:b w:val="false"/>
          <w:i w:val="false"/>
          <w:color w:val="000000"/>
          <w:sz w:val="28"/>
        </w:rPr>
        <w:t>610-бабының</w:t>
      </w:r>
      <w:r>
        <w:rPr>
          <w:rFonts w:ascii="Times New Roman"/>
          <w:b w:val="false"/>
          <w:i w:val="false"/>
          <w:color w:val="000000"/>
          <w:sz w:val="28"/>
        </w:rPr>
        <w:t xml:space="preserve"> үшінші бөлігінде, </w:t>
      </w:r>
      <w:r>
        <w:rPr>
          <w:rFonts w:ascii="Times New Roman"/>
          <w:b w:val="false"/>
          <w:i w:val="false"/>
          <w:color w:val="000000"/>
          <w:sz w:val="28"/>
        </w:rPr>
        <w:t>611-бабының</w:t>
      </w:r>
      <w:r>
        <w:rPr>
          <w:rFonts w:ascii="Times New Roman"/>
          <w:b w:val="false"/>
          <w:i w:val="false"/>
          <w:color w:val="000000"/>
          <w:sz w:val="28"/>
        </w:rPr>
        <w:t xml:space="preserve"> үшінші бөлігінде, </w:t>
      </w:r>
      <w:r>
        <w:rPr>
          <w:rFonts w:ascii="Times New Roman"/>
          <w:b w:val="false"/>
          <w:i w:val="false"/>
          <w:color w:val="000000"/>
          <w:sz w:val="28"/>
        </w:rPr>
        <w:t>613-бабының</w:t>
      </w:r>
      <w:r>
        <w:rPr>
          <w:rFonts w:ascii="Times New Roman"/>
          <w:b w:val="false"/>
          <w:i w:val="false"/>
          <w:color w:val="000000"/>
          <w:sz w:val="28"/>
        </w:rPr>
        <w:t xml:space="preserve"> 3-1-бөлігінде көзделген құқық бұзушылықтарды жасауды қоспағанда, ӘҚтК-нің </w:t>
      </w:r>
      <w:r>
        <w:rPr>
          <w:rFonts w:ascii="Times New Roman"/>
          <w:b w:val="false"/>
          <w:i w:val="false"/>
          <w:color w:val="000000"/>
          <w:sz w:val="28"/>
        </w:rPr>
        <w:t>612-бабының</w:t>
      </w:r>
      <w:r>
        <w:rPr>
          <w:rFonts w:ascii="Times New Roman"/>
          <w:b w:val="false"/>
          <w:i w:val="false"/>
          <w:color w:val="000000"/>
          <w:sz w:val="28"/>
        </w:rPr>
        <w:t xml:space="preserve"> үшінші бөлігі бойынша сараланады. Мұндай іс-әрекеттер ӘҚтК-нің </w:t>
      </w:r>
      <w:r>
        <w:rPr>
          <w:rFonts w:ascii="Times New Roman"/>
          <w:b w:val="false"/>
          <w:i w:val="false"/>
          <w:color w:val="000000"/>
          <w:sz w:val="28"/>
        </w:rPr>
        <w:t>669-бабы</w:t>
      </w:r>
      <w:r>
        <w:rPr>
          <w:rFonts w:ascii="Times New Roman"/>
          <w:b w:val="false"/>
          <w:i w:val="false"/>
          <w:color w:val="000000"/>
          <w:sz w:val="28"/>
        </w:rPr>
        <w:t xml:space="preserve"> бойынша қосымша саралануға жатпайды.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31.05.2019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28. Адвокаттың сұратқан оның кәсіби міндеттерін орындауға қажетті құжаттарды, материалдарды немесе мәліметтерді толық көлемде ұсынбау мұндай құжаттарды адвокатқа заңнамада белгіленген мерзімде ұсынбау деп қараған жөн, егер осы әрекеттерде қылмыстық жазалау белгілері болмаса, бұл ӘҚтК-нің </w:t>
      </w:r>
      <w:r>
        <w:rPr>
          <w:rFonts w:ascii="Times New Roman"/>
          <w:b w:val="false"/>
          <w:i w:val="false"/>
          <w:color w:val="000000"/>
          <w:sz w:val="28"/>
        </w:rPr>
        <w:t>668-бабы</w:t>
      </w:r>
      <w:r>
        <w:rPr>
          <w:rFonts w:ascii="Times New Roman"/>
          <w:b w:val="false"/>
          <w:i w:val="false"/>
          <w:color w:val="000000"/>
          <w:sz w:val="28"/>
        </w:rPr>
        <w:t xml:space="preserve"> бойынша әкімшілік жауаптылыққа алып келеді.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31.05.2019 </w:t>
      </w:r>
      <w:r>
        <w:rPr>
          <w:rFonts w:ascii="Times New Roman"/>
          <w:b w:val="false"/>
          <w:i w:val="false"/>
          <w:color w:val="ff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29. Соттар ӘҚтК-нің 669-бабының бірінші бөлігі бойынша әкімшілік құқық бұзушылық туралы істерді қараған кезде борышкердің сот актісінің белгілі бір бөлігін немесе толық көлемде орындауға нақты мүмкіндігі болмаса, осы бап бойынша адамды жауаптылыққа тартуға мүмкін болмайтынын ескеруі тиіс. Бұл ретте борышкер сот актісі мен атқарушылық құжатты орындау бойынша өзіне қатысты барлық шараларды өз бетінше қабылдауға және оған жүктелген міндетті барынша белсенді түрде орындауға ықпал етуге міндетті екендігін соттар негізге алуға тиіс. Сот орындаушысының қаулылары мен басқа да заңды талаптарын орындамау, атқару құжатын толығымен орындау туралы талапты қоспағанда, ӘҚтК-нің </w:t>
      </w:r>
      <w:r>
        <w:rPr>
          <w:rFonts w:ascii="Times New Roman"/>
          <w:b w:val="false"/>
          <w:i w:val="false"/>
          <w:color w:val="000000"/>
          <w:sz w:val="28"/>
        </w:rPr>
        <w:t>670-бабының</w:t>
      </w:r>
      <w:r>
        <w:rPr>
          <w:rFonts w:ascii="Times New Roman"/>
          <w:b w:val="false"/>
          <w:i w:val="false"/>
          <w:color w:val="000000"/>
          <w:sz w:val="28"/>
        </w:rPr>
        <w:t xml:space="preserve"> бірінші және екінші бөліктері бойынша жауаптылыққа алып келеді.</w:t>
      </w:r>
    </w:p>
    <w:bookmarkEnd w:id="26"/>
    <w:p>
      <w:pPr>
        <w:spacing w:after="0"/>
        <w:ind w:left="0"/>
        <w:jc w:val="both"/>
      </w:pPr>
      <w:r>
        <w:rPr>
          <w:rFonts w:ascii="Times New Roman"/>
          <w:b w:val="false"/>
          <w:i w:val="false"/>
          <w:color w:val="000000"/>
          <w:sz w:val="28"/>
        </w:rPr>
        <w:t xml:space="preserve">
      Адам сот салған айыппұлды ӘҚтК-нің </w:t>
      </w:r>
      <w:r>
        <w:rPr>
          <w:rFonts w:ascii="Times New Roman"/>
          <w:b w:val="false"/>
          <w:i w:val="false"/>
          <w:color w:val="000000"/>
          <w:sz w:val="28"/>
        </w:rPr>
        <w:t>893-бабының</w:t>
      </w:r>
      <w:r>
        <w:rPr>
          <w:rFonts w:ascii="Times New Roman"/>
          <w:b w:val="false"/>
          <w:i w:val="false"/>
          <w:color w:val="000000"/>
          <w:sz w:val="28"/>
        </w:rPr>
        <w:t xml:space="preserve"> бірінші бөлігінде көзделген мерзім өткеннен кейін немесе ӘҚтК-нің </w:t>
      </w:r>
      <w:r>
        <w:rPr>
          <w:rFonts w:ascii="Times New Roman"/>
          <w:b w:val="false"/>
          <w:i w:val="false"/>
          <w:color w:val="000000"/>
          <w:sz w:val="28"/>
        </w:rPr>
        <w:t>888-бабында</w:t>
      </w:r>
      <w:r>
        <w:rPr>
          <w:rFonts w:ascii="Times New Roman"/>
          <w:b w:val="false"/>
          <w:i w:val="false"/>
          <w:color w:val="000000"/>
          <w:sz w:val="28"/>
        </w:rPr>
        <w:t xml:space="preserve"> көзделген кейінге қалдыру мерзімі өткен соң төлемеген жағдайда, мұндай адам мәжбүрлеп орындау жөніндегі қаулының болуына қарамастан, ӘҚтК-нің 669-бабының бірінші бөлігі бойынша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31.05.2019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30. Әкімшілік сыбайлас жемқорлық құқық бұзушылықтар жасағаны үшін ӘҚтК-нің </w:t>
      </w:r>
      <w:r>
        <w:rPr>
          <w:rFonts w:ascii="Times New Roman"/>
          <w:b w:val="false"/>
          <w:i w:val="false"/>
          <w:color w:val="000000"/>
          <w:sz w:val="28"/>
        </w:rPr>
        <w:t>34-тарауы</w:t>
      </w:r>
      <w:r>
        <w:rPr>
          <w:rFonts w:ascii="Times New Roman"/>
          <w:b w:val="false"/>
          <w:i w:val="false"/>
          <w:color w:val="000000"/>
          <w:sz w:val="28"/>
        </w:rPr>
        <w:t xml:space="preserve"> баптарының санкцияларымен әкімшілік құқық бұзушылықтар жасау салдарынан алынған мүлікті тәркілеу көзделмеген. Соттар мұндай әкімшілік құқық бұзушылықтар бойынша істерді шешкен кезде ӘҚтК-нің </w:t>
      </w:r>
      <w:r>
        <w:rPr>
          <w:rFonts w:ascii="Times New Roman"/>
          <w:b w:val="false"/>
          <w:i w:val="false"/>
          <w:color w:val="000000"/>
          <w:sz w:val="28"/>
        </w:rPr>
        <w:t>822-бабының</w:t>
      </w:r>
      <w:r>
        <w:rPr>
          <w:rFonts w:ascii="Times New Roman"/>
          <w:b w:val="false"/>
          <w:i w:val="false"/>
          <w:color w:val="000000"/>
          <w:sz w:val="28"/>
        </w:rPr>
        <w:t xml:space="preserve"> үшінші бөлігіне сәйкес заттай дәлелдемелердің тағдырын оларды тиісті мекемелерге беру немесе оларды жою жолымен шешуге тиіс.</w:t>
      </w:r>
    </w:p>
    <w:bookmarkEnd w:id="27"/>
    <w:bookmarkStart w:name="z32" w:id="28"/>
    <w:p>
      <w:pPr>
        <w:spacing w:after="0"/>
        <w:ind w:left="0"/>
        <w:jc w:val="both"/>
      </w:pPr>
      <w:r>
        <w:rPr>
          <w:rFonts w:ascii="Times New Roman"/>
          <w:b w:val="false"/>
          <w:i w:val="false"/>
          <w:color w:val="000000"/>
          <w:sz w:val="28"/>
        </w:rPr>
        <w:t xml:space="preserve">
      31.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алғашқы ресми жарияланған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