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a4721" w14:textId="dea47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1997 жылғы 18 қарашадағы Солтүстік Каспий бойынша өнімді бөлу туралы келісім бойынша мемлекет атынан Қазақстан Республикасының үлесін алушыны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Үкіметінің 2017 жылғы 14 ақпандағы № 67 қаулысы. Күші жойылды - Қазақстан Республикасы Үкіметінің 2025 жылғы 28 қазандағы № 905 қаулысымен</w:t>
      </w:r>
    </w:p>
    <w:p>
      <w:pPr>
        <w:spacing w:after="0"/>
        <w:ind w:left="0"/>
        <w:jc w:val="both"/>
      </w:pPr>
      <w:r>
        <w:rPr>
          <w:rFonts w:ascii="Times New Roman"/>
          <w:b w:val="false"/>
          <w:i w:val="false"/>
          <w:color w:val="ff0000"/>
          <w:sz w:val="28"/>
        </w:rPr>
        <w:t xml:space="preserve">
      Ескерту. Күші жойылды - ҚР Үкіметінің 28.10.2025 </w:t>
      </w:r>
      <w:r>
        <w:rPr>
          <w:rFonts w:ascii="Times New Roman"/>
          <w:b w:val="false"/>
          <w:i w:val="false"/>
          <w:color w:val="ff0000"/>
          <w:sz w:val="28"/>
        </w:rPr>
        <w:t>№ 905</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2016 жылғы 1 қарашадан бастап қолданысқа енгізіледі.</w:t>
      </w:r>
    </w:p>
    <w:bookmarkStart w:name="z1" w:id="0"/>
    <w:p>
      <w:pPr>
        <w:spacing w:after="0"/>
        <w:ind w:left="0"/>
        <w:jc w:val="both"/>
      </w:pPr>
      <w:r>
        <w:rPr>
          <w:rFonts w:ascii="Times New Roman"/>
          <w:b w:val="false"/>
          <w:i w:val="false"/>
          <w:color w:val="000000"/>
          <w:sz w:val="28"/>
        </w:rPr>
        <w:t xml:space="preserve">
      2017 жылғы 25 желтоқсандағы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1-бабы</w:t>
      </w:r>
      <w:r>
        <w:rPr>
          <w:rFonts w:ascii="Times New Roman"/>
          <w:b w:val="false"/>
          <w:i w:val="false"/>
          <w:color w:val="000000"/>
          <w:sz w:val="28"/>
        </w:rPr>
        <w:t xml:space="preserve"> 1-тармағының 43) тармақшасына сәйкес Қазақстан Республикасының Үкіметі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06.04.2018 </w:t>
      </w:r>
      <w:r>
        <w:rPr>
          <w:rFonts w:ascii="Times New Roman"/>
          <w:b w:val="false"/>
          <w:i w:val="false"/>
          <w:color w:val="000000"/>
          <w:sz w:val="28"/>
        </w:rPr>
        <w:t>№ 172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"PSA" жауапкершілігі шектеулі серіктестігі 1997 жылғы 18 қарашадағы Солтүстік Каспий бойынша өнімді бөлу туралы келісімде көзделген салықтық міндеттемені орындау есебіне жер қойнауын пайдаланушы заттай нысанда беретін Қазақстан Республикасының үлесін мемлекет атынан алушы болып айқындалсын.</w:t>
      </w:r>
    </w:p>
    <w:bookmarkEnd w:id="1"/>
    <w:bookmarkStart w:name="z3" w:id="2"/>
    <w:p>
      <w:pPr>
        <w:spacing w:after="0"/>
        <w:ind w:left="0"/>
        <w:jc w:val="both"/>
      </w:pPr>
      <w:r>
        <w:rPr>
          <w:rFonts w:ascii="Times New Roman"/>
          <w:b w:val="false"/>
          <w:i w:val="false"/>
          <w:color w:val="000000"/>
          <w:sz w:val="28"/>
        </w:rPr>
        <w:t>
      2. Осы қаулы 2016 жылғы 1 қарашадан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Сағынтаев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